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522FEF" w:rsidRDefault="00522FEF" w:rsidP="00D421D3">
      <w:pPr>
        <w:rPr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</w:t>
      </w:r>
      <w:r w:rsidRPr="007A68FC">
        <w:rPr>
          <w:sz w:val="24"/>
          <w:szCs w:val="24"/>
        </w:rPr>
        <w:t>о</w:t>
      </w:r>
      <w:r w:rsidRPr="007A68FC">
        <w:rPr>
          <w:sz w:val="24"/>
          <w:szCs w:val="24"/>
        </w:rPr>
        <w:t>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2D00D5" w:rsidRPr="00A769F9" w:rsidRDefault="002D00D5" w:rsidP="002D00D5">
      <w:pPr>
        <w:rPr>
          <w:sz w:val="24"/>
          <w:szCs w:val="24"/>
        </w:rPr>
      </w:pPr>
      <w:r w:rsidRPr="00A769F9">
        <w:rPr>
          <w:sz w:val="24"/>
          <w:szCs w:val="24"/>
        </w:rPr>
        <w:t>Медицинский институт</w:t>
      </w:r>
    </w:p>
    <w:p w:rsidR="002D00D5" w:rsidRPr="00A769F9" w:rsidRDefault="002D00D5" w:rsidP="002D00D5">
      <w:pPr>
        <w:rPr>
          <w:i/>
          <w:iCs/>
          <w:sz w:val="24"/>
          <w:szCs w:val="24"/>
        </w:rPr>
      </w:pPr>
      <w:r w:rsidRPr="00A769F9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>госпитальной хирургии с курсом травматологии</w:t>
      </w:r>
    </w:p>
    <w:p w:rsidR="002D00D5" w:rsidRPr="00A769F9" w:rsidRDefault="002D00D5" w:rsidP="002D00D5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E91AC2" w:rsidRPr="00522FEF" w:rsidRDefault="00E91AC2" w:rsidP="00E91AC2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522FEF">
        <w:t>УТВЕРЖДАЮ:</w:t>
      </w:r>
    </w:p>
    <w:p w:rsidR="00E91AC2" w:rsidRPr="00522FEF" w:rsidRDefault="00E91AC2" w:rsidP="00E91AC2">
      <w:pPr>
        <w:jc w:val="right"/>
        <w:rPr>
          <w:sz w:val="24"/>
          <w:szCs w:val="24"/>
        </w:rPr>
      </w:pPr>
      <w:r w:rsidRPr="00522FEF">
        <w:rPr>
          <w:sz w:val="24"/>
          <w:szCs w:val="24"/>
        </w:rPr>
        <w:t>и.о. директора медицинского института</w:t>
      </w:r>
    </w:p>
    <w:p w:rsidR="00E91AC2" w:rsidRPr="00522FEF" w:rsidRDefault="002211B9" w:rsidP="00E91AC2">
      <w:pPr>
        <w:jc w:val="right"/>
        <w:rPr>
          <w:sz w:val="24"/>
          <w:szCs w:val="24"/>
        </w:rPr>
      </w:pPr>
      <w:r w:rsidRPr="002211B9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3244730</wp:posOffset>
            </wp:positionH>
            <wp:positionV relativeFrom="paragraph">
              <wp:posOffset>-1620692</wp:posOffset>
            </wp:positionV>
            <wp:extent cx="1841157" cy="2279822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227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91AC2" w:rsidRPr="00522FEF">
        <w:rPr>
          <w:sz w:val="24"/>
          <w:szCs w:val="24"/>
        </w:rPr>
        <w:t xml:space="preserve">___________________Н.И. Воронин </w:t>
      </w:r>
    </w:p>
    <w:p w:rsidR="00E91AC2" w:rsidRPr="00212D40" w:rsidRDefault="00E91AC2" w:rsidP="00E91AC2">
      <w:pPr>
        <w:jc w:val="right"/>
        <w:rPr>
          <w:bCs/>
          <w:sz w:val="24"/>
          <w:szCs w:val="24"/>
        </w:rPr>
      </w:pPr>
      <w:r w:rsidRPr="00522FEF">
        <w:rPr>
          <w:bCs/>
          <w:sz w:val="24"/>
          <w:szCs w:val="24"/>
        </w:rPr>
        <w:t xml:space="preserve"> «</w:t>
      </w:r>
      <w:r w:rsidR="00161B97">
        <w:rPr>
          <w:bCs/>
          <w:sz w:val="24"/>
          <w:szCs w:val="24"/>
        </w:rPr>
        <w:t>09</w:t>
      </w:r>
      <w:r w:rsidRPr="00522FEF">
        <w:rPr>
          <w:bCs/>
          <w:sz w:val="24"/>
          <w:szCs w:val="24"/>
        </w:rPr>
        <w:t xml:space="preserve">» </w:t>
      </w:r>
      <w:r w:rsidR="00365F17">
        <w:rPr>
          <w:bCs/>
          <w:sz w:val="24"/>
          <w:szCs w:val="24"/>
        </w:rPr>
        <w:t>апреля</w:t>
      </w:r>
      <w:r w:rsidR="00522FEF" w:rsidRPr="00522FEF">
        <w:rPr>
          <w:bCs/>
          <w:sz w:val="24"/>
          <w:szCs w:val="24"/>
        </w:rPr>
        <w:t xml:space="preserve"> </w:t>
      </w:r>
      <w:r w:rsidRPr="00522FEF">
        <w:rPr>
          <w:bCs/>
          <w:sz w:val="24"/>
          <w:szCs w:val="24"/>
        </w:rPr>
        <w:t>202</w:t>
      </w:r>
      <w:r w:rsidR="00161B97">
        <w:rPr>
          <w:bCs/>
          <w:sz w:val="24"/>
          <w:szCs w:val="24"/>
        </w:rPr>
        <w:t>4</w:t>
      </w:r>
      <w:r w:rsidRPr="00522FEF">
        <w:rPr>
          <w:bCs/>
          <w:sz w:val="24"/>
          <w:szCs w:val="24"/>
        </w:rPr>
        <w:t xml:space="preserve"> г.</w:t>
      </w:r>
    </w:p>
    <w:p w:rsidR="00D421D3" w:rsidRDefault="00270C19" w:rsidP="00522FEF">
      <w:pPr>
        <w:contextualSpacing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 xml:space="preserve">                                                                                   </w:t>
      </w:r>
    </w:p>
    <w:p w:rsidR="00522FEF" w:rsidRDefault="00522FEF" w:rsidP="00522FEF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6B7FD1" w:rsidRPr="00522FEF" w:rsidRDefault="006B7FD1" w:rsidP="006B7FD1">
      <w:pPr>
        <w:rPr>
          <w:b/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по дисциплине </w:t>
      </w:r>
      <w:r w:rsidRPr="00522FEF">
        <w:rPr>
          <w:b/>
          <w:bCs/>
          <w:sz w:val="24"/>
          <w:szCs w:val="24"/>
        </w:rPr>
        <w:t>«Внеочаговый остеосинтез»</w:t>
      </w:r>
    </w:p>
    <w:p w:rsidR="006B7FD1" w:rsidRPr="006F08EA" w:rsidRDefault="006B7FD1" w:rsidP="006B7FD1">
      <w:pPr>
        <w:jc w:val="left"/>
        <w:rPr>
          <w:bCs/>
          <w:color w:val="FF0000"/>
          <w:sz w:val="24"/>
          <w:szCs w:val="24"/>
        </w:rPr>
      </w:pPr>
      <w:r w:rsidRPr="006F08EA">
        <w:rPr>
          <w:bCs/>
          <w:color w:val="FF0000"/>
          <w:sz w:val="24"/>
          <w:szCs w:val="24"/>
        </w:rPr>
        <w:t xml:space="preserve">                                                                      </w:t>
      </w:r>
    </w:p>
    <w:p w:rsidR="006B7FD1" w:rsidRPr="007A68FC" w:rsidRDefault="006B7FD1" w:rsidP="006B7FD1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6B7FD1" w:rsidRPr="007A68FC" w:rsidRDefault="006B7FD1" w:rsidP="006B7FD1">
      <w:pPr>
        <w:rPr>
          <w:sz w:val="24"/>
          <w:szCs w:val="24"/>
        </w:rPr>
      </w:pPr>
      <w:r>
        <w:rPr>
          <w:sz w:val="24"/>
          <w:szCs w:val="24"/>
        </w:rPr>
        <w:t>3.1.8</w:t>
      </w:r>
      <w:r w:rsidR="00522FEF">
        <w:rPr>
          <w:sz w:val="24"/>
          <w:szCs w:val="24"/>
        </w:rPr>
        <w:t>.</w:t>
      </w:r>
      <w:r>
        <w:rPr>
          <w:sz w:val="24"/>
          <w:szCs w:val="24"/>
        </w:rPr>
        <w:t xml:space="preserve"> Травматология и ортопедия</w:t>
      </w:r>
    </w:p>
    <w:p w:rsidR="00D421D3" w:rsidRDefault="00D421D3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 программам подготовки научных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C9134E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C9134E">
        <w:rPr>
          <w:sz w:val="24"/>
          <w:szCs w:val="24"/>
          <w:u w:val="single"/>
        </w:rPr>
        <w:t>Форма обучения</w:t>
      </w:r>
    </w:p>
    <w:p w:rsidR="00D421D3" w:rsidRPr="00C9134E" w:rsidRDefault="00D421D3" w:rsidP="00D421D3">
      <w:pPr>
        <w:autoSpaceDE w:val="0"/>
        <w:autoSpaceDN w:val="0"/>
        <w:rPr>
          <w:sz w:val="24"/>
          <w:szCs w:val="24"/>
        </w:rPr>
      </w:pPr>
      <w:r w:rsidRPr="00C9134E">
        <w:rPr>
          <w:sz w:val="24"/>
          <w:szCs w:val="24"/>
        </w:rPr>
        <w:t>очная</w:t>
      </w:r>
    </w:p>
    <w:p w:rsidR="00D421D3" w:rsidRPr="00C9134E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C9134E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C9134E">
        <w:rPr>
          <w:sz w:val="24"/>
          <w:szCs w:val="24"/>
          <w:u w:val="single"/>
        </w:rPr>
        <w:t>Год набора</w:t>
      </w:r>
    </w:p>
    <w:p w:rsidR="00D421D3" w:rsidRPr="00C9134E" w:rsidRDefault="00D421D3" w:rsidP="00D421D3">
      <w:pPr>
        <w:autoSpaceDE w:val="0"/>
        <w:autoSpaceDN w:val="0"/>
        <w:rPr>
          <w:sz w:val="24"/>
          <w:szCs w:val="24"/>
        </w:rPr>
      </w:pPr>
      <w:r w:rsidRPr="00C9134E">
        <w:rPr>
          <w:sz w:val="24"/>
          <w:szCs w:val="24"/>
        </w:rPr>
        <w:t>20</w:t>
      </w:r>
      <w:r w:rsidR="00875E63" w:rsidRPr="00C9134E">
        <w:rPr>
          <w:sz w:val="24"/>
          <w:szCs w:val="24"/>
        </w:rPr>
        <w:t>2</w:t>
      </w:r>
      <w:r w:rsidR="00161B97">
        <w:rPr>
          <w:sz w:val="24"/>
          <w:szCs w:val="24"/>
        </w:rPr>
        <w:t>4</w:t>
      </w:r>
    </w:p>
    <w:p w:rsidR="00D421D3" w:rsidRPr="00C9134E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C9134E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C9134E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C9134E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C9134E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5A3864" w:rsidRDefault="005A3864" w:rsidP="00D421D3">
      <w:pPr>
        <w:autoSpaceDE w:val="0"/>
        <w:autoSpaceDN w:val="0"/>
        <w:ind w:right="851"/>
        <w:rPr>
          <w:sz w:val="24"/>
          <w:szCs w:val="24"/>
        </w:rPr>
      </w:pPr>
    </w:p>
    <w:p w:rsidR="005A3864" w:rsidRDefault="005A3864" w:rsidP="00D421D3">
      <w:pPr>
        <w:autoSpaceDE w:val="0"/>
        <w:autoSpaceDN w:val="0"/>
        <w:ind w:right="851"/>
        <w:rPr>
          <w:sz w:val="24"/>
          <w:szCs w:val="24"/>
        </w:rPr>
      </w:pPr>
    </w:p>
    <w:p w:rsidR="005A3864" w:rsidRPr="00C9134E" w:rsidRDefault="005A3864" w:rsidP="00D421D3">
      <w:pPr>
        <w:autoSpaceDE w:val="0"/>
        <w:autoSpaceDN w:val="0"/>
        <w:ind w:right="851"/>
        <w:rPr>
          <w:sz w:val="24"/>
          <w:szCs w:val="24"/>
        </w:rPr>
      </w:pPr>
    </w:p>
    <w:p w:rsidR="006B7FD1" w:rsidRPr="00C9134E" w:rsidRDefault="006B7FD1" w:rsidP="00D421D3">
      <w:pPr>
        <w:autoSpaceDE w:val="0"/>
        <w:autoSpaceDN w:val="0"/>
        <w:ind w:right="851"/>
        <w:rPr>
          <w:sz w:val="24"/>
          <w:szCs w:val="24"/>
        </w:rPr>
      </w:pPr>
    </w:p>
    <w:p w:rsidR="006B7FD1" w:rsidRPr="00C9134E" w:rsidRDefault="006B7FD1" w:rsidP="00D421D3">
      <w:pPr>
        <w:autoSpaceDE w:val="0"/>
        <w:autoSpaceDN w:val="0"/>
        <w:ind w:right="851"/>
        <w:rPr>
          <w:sz w:val="24"/>
          <w:szCs w:val="24"/>
        </w:rPr>
      </w:pPr>
    </w:p>
    <w:p w:rsidR="006B7FD1" w:rsidRPr="00C9134E" w:rsidRDefault="006B7FD1" w:rsidP="00D421D3">
      <w:pPr>
        <w:autoSpaceDE w:val="0"/>
        <w:autoSpaceDN w:val="0"/>
        <w:ind w:right="851"/>
        <w:rPr>
          <w:sz w:val="24"/>
          <w:szCs w:val="24"/>
        </w:rPr>
      </w:pPr>
    </w:p>
    <w:p w:rsidR="006B7FD1" w:rsidRPr="00C9134E" w:rsidRDefault="006B7FD1" w:rsidP="00D421D3">
      <w:pPr>
        <w:autoSpaceDE w:val="0"/>
        <w:autoSpaceDN w:val="0"/>
        <w:ind w:right="851"/>
        <w:rPr>
          <w:sz w:val="24"/>
          <w:szCs w:val="24"/>
        </w:rPr>
      </w:pPr>
    </w:p>
    <w:p w:rsidR="006B7FD1" w:rsidRPr="00C9134E" w:rsidRDefault="006B7FD1" w:rsidP="00D421D3">
      <w:pPr>
        <w:autoSpaceDE w:val="0"/>
        <w:autoSpaceDN w:val="0"/>
        <w:ind w:right="851"/>
        <w:rPr>
          <w:sz w:val="24"/>
          <w:szCs w:val="24"/>
        </w:rPr>
      </w:pPr>
    </w:p>
    <w:p w:rsidR="00270C19" w:rsidRDefault="00D421D3" w:rsidP="006B7FD1">
      <w:pPr>
        <w:autoSpaceDE w:val="0"/>
        <w:autoSpaceDN w:val="0"/>
        <w:rPr>
          <w:sz w:val="24"/>
          <w:szCs w:val="24"/>
        </w:rPr>
      </w:pPr>
      <w:r w:rsidRPr="00C9134E">
        <w:rPr>
          <w:sz w:val="24"/>
          <w:szCs w:val="24"/>
        </w:rPr>
        <w:t>Тамбов 20</w:t>
      </w:r>
      <w:r w:rsidR="00875E63" w:rsidRPr="00C9134E">
        <w:rPr>
          <w:sz w:val="24"/>
          <w:szCs w:val="24"/>
        </w:rPr>
        <w:t>2</w:t>
      </w:r>
      <w:r w:rsidR="00161B97">
        <w:rPr>
          <w:sz w:val="24"/>
          <w:szCs w:val="24"/>
        </w:rPr>
        <w:t>4</w:t>
      </w:r>
    </w:p>
    <w:p w:rsidR="00522FEF" w:rsidRPr="006B7FD1" w:rsidRDefault="00522FEF" w:rsidP="006B7FD1">
      <w:pPr>
        <w:autoSpaceDE w:val="0"/>
        <w:autoSpaceDN w:val="0"/>
        <w:rPr>
          <w:sz w:val="24"/>
          <w:szCs w:val="24"/>
        </w:rPr>
      </w:pPr>
    </w:p>
    <w:p w:rsidR="00522FEF" w:rsidRPr="002D00D5" w:rsidRDefault="00522FEF" w:rsidP="00522FEF">
      <w:pPr>
        <w:ind w:firstLine="709"/>
        <w:jc w:val="both"/>
        <w:rPr>
          <w:b/>
          <w:sz w:val="24"/>
          <w:szCs w:val="24"/>
        </w:rPr>
      </w:pPr>
      <w:r w:rsidRPr="002D00D5">
        <w:rPr>
          <w:b/>
          <w:sz w:val="24"/>
          <w:szCs w:val="24"/>
        </w:rPr>
        <w:lastRenderedPageBreak/>
        <w:t>Автор</w:t>
      </w:r>
      <w:r>
        <w:rPr>
          <w:b/>
          <w:sz w:val="24"/>
          <w:szCs w:val="24"/>
        </w:rPr>
        <w:t>ы</w:t>
      </w:r>
      <w:r w:rsidRPr="002D00D5">
        <w:rPr>
          <w:b/>
          <w:sz w:val="24"/>
          <w:szCs w:val="24"/>
        </w:rPr>
        <w:t xml:space="preserve"> программы: </w:t>
      </w:r>
    </w:p>
    <w:p w:rsidR="00522FEF" w:rsidRPr="0058343C" w:rsidRDefault="005A3864" w:rsidP="00522FE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522FEF" w:rsidRPr="0058343C">
        <w:rPr>
          <w:sz w:val="24"/>
          <w:szCs w:val="24"/>
        </w:rPr>
        <w:t>Ямщиков О.Н.</w:t>
      </w:r>
      <w:r w:rsidR="00522FEF">
        <w:rPr>
          <w:sz w:val="24"/>
          <w:szCs w:val="24"/>
        </w:rPr>
        <w:t xml:space="preserve">, </w:t>
      </w:r>
      <w:r w:rsidR="00522FEF" w:rsidRPr="0058343C">
        <w:rPr>
          <w:sz w:val="24"/>
          <w:szCs w:val="24"/>
        </w:rPr>
        <w:t xml:space="preserve">доктор медицинских наук, </w:t>
      </w:r>
      <w:r w:rsidR="00522FEF" w:rsidRPr="002450A4">
        <w:rPr>
          <w:sz w:val="24"/>
          <w:szCs w:val="24"/>
        </w:rPr>
        <w:t>доцент</w:t>
      </w:r>
      <w:r w:rsidR="00522FEF">
        <w:rPr>
          <w:sz w:val="24"/>
          <w:szCs w:val="24"/>
        </w:rPr>
        <w:t>,</w:t>
      </w:r>
    </w:p>
    <w:p w:rsidR="00522FEF" w:rsidRPr="0058343C" w:rsidRDefault="005A3864" w:rsidP="00522FE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522FEF" w:rsidRPr="002450A4">
        <w:rPr>
          <w:sz w:val="24"/>
          <w:szCs w:val="24"/>
        </w:rPr>
        <w:t>Емельянов С.А.</w:t>
      </w:r>
      <w:r w:rsidR="00522FEF">
        <w:rPr>
          <w:sz w:val="24"/>
          <w:szCs w:val="24"/>
        </w:rPr>
        <w:t xml:space="preserve">, кандидат медицинских наук. </w:t>
      </w:r>
    </w:p>
    <w:p w:rsidR="00E91AC2" w:rsidRPr="00212D40" w:rsidRDefault="00E91AC2" w:rsidP="00E91AC2">
      <w:pPr>
        <w:rPr>
          <w:sz w:val="24"/>
          <w:szCs w:val="24"/>
        </w:rPr>
      </w:pPr>
    </w:p>
    <w:p w:rsidR="00E91AC2" w:rsidRPr="00212D40" w:rsidRDefault="00E91AC2" w:rsidP="00E91AC2">
      <w:pPr>
        <w:rPr>
          <w:sz w:val="24"/>
          <w:szCs w:val="24"/>
        </w:rPr>
      </w:pPr>
    </w:p>
    <w:p w:rsidR="00E91AC2" w:rsidRPr="00212D40" w:rsidRDefault="00E91AC2" w:rsidP="00E91AC2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 w:rsidRPr="00212D40"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</w:t>
      </w:r>
      <w:r w:rsidRPr="00212D40">
        <w:t>ь</w:t>
      </w:r>
      <w:r w:rsidRPr="00212D40">
        <w:t xml:space="preserve">ных категорий аспирантов (адъюнктов) (приказ Минобрнауки  России от 20 октября 2021 г. № 951). </w:t>
      </w:r>
    </w:p>
    <w:p w:rsidR="00E91AC2" w:rsidRPr="00212D40" w:rsidRDefault="00E91AC2" w:rsidP="00E91AC2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212D40">
        <w:t xml:space="preserve">          Рабочая программа принята на заседании кафедры госпитальной хирургии с курсом </w:t>
      </w:r>
      <w:r w:rsidRPr="00C9134E">
        <w:t xml:space="preserve">травматологии </w:t>
      </w:r>
      <w:r w:rsidR="00161B97">
        <w:t>«19» марта 2024 года Протокол № 7.</w:t>
      </w: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B46313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B46313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F1AC3" w:rsidRDefault="00836507" w:rsidP="00ED3EEC">
      <w:pPr>
        <w:shd w:val="clear" w:color="auto" w:fill="FFFFFF"/>
        <w:jc w:val="both"/>
        <w:rPr>
          <w:color w:val="000000"/>
          <w:sz w:val="24"/>
          <w:szCs w:val="24"/>
        </w:rPr>
      </w:pPr>
      <w:r w:rsidRPr="006F1AC3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F1AC3">
        <w:rPr>
          <w:rFonts w:eastAsia="Times New Roman"/>
          <w:sz w:val="24"/>
          <w:szCs w:val="24"/>
        </w:rPr>
        <w:t xml:space="preserve"> - </w:t>
      </w:r>
      <w:r w:rsidR="00C93B02" w:rsidRPr="006F1AC3">
        <w:rPr>
          <w:rFonts w:eastAsia="Times New Roman"/>
          <w:sz w:val="24"/>
          <w:szCs w:val="24"/>
        </w:rPr>
        <w:t>подготовка квалифицированного преподавателя-исследователя в области травматологии и ортопедии, обладающего системой профессиональных нав</w:t>
      </w:r>
      <w:r w:rsidR="00C93B02" w:rsidRPr="006F1AC3">
        <w:rPr>
          <w:rFonts w:eastAsia="Times New Roman"/>
          <w:sz w:val="24"/>
          <w:szCs w:val="24"/>
        </w:rPr>
        <w:t>ы</w:t>
      </w:r>
      <w:r w:rsidR="00C93B02" w:rsidRPr="006F1AC3">
        <w:rPr>
          <w:rFonts w:eastAsia="Times New Roman"/>
          <w:sz w:val="24"/>
          <w:szCs w:val="24"/>
        </w:rPr>
        <w:t xml:space="preserve">ков, знаний и умений в области внеочагового остеосинтеза, способного и готового вести разработку и </w:t>
      </w:r>
      <w:r w:rsidR="00C93B02" w:rsidRPr="006F1AC3">
        <w:rPr>
          <w:sz w:val="24"/>
          <w:szCs w:val="24"/>
        </w:rPr>
        <w:t>внедрение в клиническую практику новых усовершенствованных методов лечения переломов и их последствий.</w:t>
      </w:r>
    </w:p>
    <w:p w:rsidR="00836507" w:rsidRPr="006F1AC3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F1AC3" w:rsidRDefault="00AF6F37" w:rsidP="0025374C">
      <w:pPr>
        <w:pStyle w:val="a4"/>
        <w:keepNext/>
        <w:keepLines/>
        <w:numPr>
          <w:ilvl w:val="1"/>
          <w:numId w:val="39"/>
        </w:numPr>
        <w:jc w:val="both"/>
        <w:rPr>
          <w:rFonts w:eastAsia="Times New Roman"/>
          <w:b/>
          <w:sz w:val="24"/>
          <w:szCs w:val="24"/>
        </w:rPr>
      </w:pPr>
      <w:r w:rsidRPr="006F1AC3">
        <w:rPr>
          <w:rFonts w:eastAsia="Times New Roman"/>
          <w:b/>
          <w:sz w:val="24"/>
          <w:szCs w:val="24"/>
        </w:rPr>
        <w:t>З</w:t>
      </w:r>
      <w:r w:rsidR="00836507" w:rsidRPr="006F1AC3">
        <w:rPr>
          <w:rFonts w:eastAsia="Times New Roman"/>
          <w:b/>
          <w:sz w:val="24"/>
          <w:szCs w:val="24"/>
        </w:rPr>
        <w:t>адачи дисциплин</w:t>
      </w:r>
      <w:r w:rsidRPr="006F1AC3">
        <w:rPr>
          <w:rFonts w:eastAsia="Times New Roman"/>
          <w:b/>
          <w:sz w:val="24"/>
          <w:szCs w:val="24"/>
        </w:rPr>
        <w:t>ы</w:t>
      </w:r>
      <w:r w:rsidR="00836507" w:rsidRPr="006F1AC3">
        <w:rPr>
          <w:rFonts w:eastAsia="Times New Roman"/>
          <w:b/>
          <w:sz w:val="24"/>
          <w:szCs w:val="24"/>
        </w:rPr>
        <w:t>:</w:t>
      </w:r>
    </w:p>
    <w:p w:rsidR="00ED3EEC" w:rsidRPr="006F1AC3" w:rsidRDefault="0025374C" w:rsidP="0025374C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 о</w:t>
      </w:r>
      <w:r w:rsidR="00ED3EEC" w:rsidRPr="006F1AC3">
        <w:rPr>
          <w:rFonts w:eastAsia="Times New Roman"/>
          <w:color w:val="000000"/>
          <w:sz w:val="24"/>
          <w:szCs w:val="24"/>
        </w:rPr>
        <w:t>беспеч</w:t>
      </w:r>
      <w:r w:rsidR="00512500">
        <w:rPr>
          <w:rFonts w:eastAsia="Times New Roman"/>
          <w:color w:val="000000"/>
          <w:sz w:val="24"/>
          <w:szCs w:val="24"/>
        </w:rPr>
        <w:t xml:space="preserve">ение </w:t>
      </w:r>
      <w:r w:rsidR="00ED3EEC" w:rsidRPr="006F1AC3">
        <w:rPr>
          <w:rFonts w:eastAsia="Times New Roman"/>
          <w:color w:val="000000"/>
          <w:sz w:val="24"/>
          <w:szCs w:val="24"/>
        </w:rPr>
        <w:t>общепрофессиональн</w:t>
      </w:r>
      <w:r w:rsidR="00512500">
        <w:rPr>
          <w:rFonts w:eastAsia="Times New Roman"/>
          <w:color w:val="000000"/>
          <w:sz w:val="24"/>
          <w:szCs w:val="24"/>
        </w:rPr>
        <w:t>ой подготовки</w:t>
      </w:r>
      <w:r w:rsidR="00ED3EEC" w:rsidRPr="006F1AC3">
        <w:rPr>
          <w:rFonts w:eastAsia="Times New Roman"/>
          <w:color w:val="000000"/>
          <w:sz w:val="24"/>
          <w:szCs w:val="24"/>
        </w:rPr>
        <w:t xml:space="preserve"> </w:t>
      </w:r>
      <w:r w:rsidR="00C93B02" w:rsidRPr="006F1AC3">
        <w:rPr>
          <w:rFonts w:eastAsia="Times New Roman"/>
          <w:sz w:val="24"/>
          <w:szCs w:val="24"/>
        </w:rPr>
        <w:t xml:space="preserve">преподавателя-исследователя </w:t>
      </w:r>
      <w:r w:rsidR="00C93B02" w:rsidRPr="006F1AC3">
        <w:rPr>
          <w:rFonts w:eastAsia="Times New Roman"/>
          <w:color w:val="000000"/>
          <w:sz w:val="24"/>
          <w:szCs w:val="24"/>
        </w:rPr>
        <w:t>по в</w:t>
      </w:r>
      <w:r w:rsidR="00C93B02" w:rsidRPr="006F1AC3">
        <w:rPr>
          <w:rFonts w:eastAsia="Times New Roman"/>
          <w:color w:val="000000"/>
          <w:sz w:val="24"/>
          <w:szCs w:val="24"/>
        </w:rPr>
        <w:t>о</w:t>
      </w:r>
      <w:r w:rsidR="00C93B02" w:rsidRPr="006F1AC3">
        <w:rPr>
          <w:rFonts w:eastAsia="Times New Roman"/>
          <w:color w:val="000000"/>
          <w:sz w:val="24"/>
          <w:szCs w:val="24"/>
        </w:rPr>
        <w:t>просам</w:t>
      </w:r>
      <w:r w:rsidR="009E34EA" w:rsidRPr="006F1AC3">
        <w:rPr>
          <w:rFonts w:eastAsia="Times New Roman"/>
          <w:color w:val="000000"/>
          <w:sz w:val="24"/>
          <w:szCs w:val="24"/>
        </w:rPr>
        <w:t xml:space="preserve"> </w:t>
      </w:r>
      <w:r w:rsidR="00ED3EEC" w:rsidRPr="006F1AC3">
        <w:rPr>
          <w:rFonts w:eastAsia="Times New Roman"/>
          <w:color w:val="000000"/>
          <w:sz w:val="24"/>
          <w:szCs w:val="24"/>
        </w:rPr>
        <w:t>патогенеза, постановки диагноза, определения видов и этапов лечения с учетом</w:t>
      </w:r>
      <w:r w:rsidR="00C93B02" w:rsidRPr="006F1AC3">
        <w:rPr>
          <w:rFonts w:eastAsia="Times New Roman"/>
          <w:color w:val="000000"/>
          <w:sz w:val="24"/>
          <w:szCs w:val="24"/>
        </w:rPr>
        <w:t xml:space="preserve"> современных достижений травматологии и ортопедии в области внеочагового остеосинт</w:t>
      </w:r>
      <w:r w:rsidR="00C93B02" w:rsidRPr="006F1AC3">
        <w:rPr>
          <w:rFonts w:eastAsia="Times New Roman"/>
          <w:color w:val="000000"/>
          <w:sz w:val="24"/>
          <w:szCs w:val="24"/>
        </w:rPr>
        <w:t>е</w:t>
      </w:r>
      <w:r w:rsidR="00C93B02" w:rsidRPr="006F1AC3">
        <w:rPr>
          <w:rFonts w:eastAsia="Times New Roman"/>
          <w:color w:val="000000"/>
          <w:sz w:val="24"/>
          <w:szCs w:val="24"/>
        </w:rPr>
        <w:t>за</w:t>
      </w:r>
      <w:r w:rsidR="00ED3EEC" w:rsidRPr="006F1AC3">
        <w:rPr>
          <w:rFonts w:eastAsia="Times New Roman"/>
          <w:color w:val="000000"/>
          <w:sz w:val="24"/>
          <w:szCs w:val="24"/>
        </w:rPr>
        <w:t>;</w:t>
      </w:r>
    </w:p>
    <w:p w:rsidR="00ED3EEC" w:rsidRPr="006F1AC3" w:rsidRDefault="0025374C" w:rsidP="0025374C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 xml:space="preserve">– формирование </w:t>
      </w:r>
      <w:r w:rsidR="006B7FD1" w:rsidRPr="006F1AC3">
        <w:rPr>
          <w:rFonts w:eastAsia="Times New Roman"/>
          <w:sz w:val="24"/>
          <w:szCs w:val="24"/>
        </w:rPr>
        <w:t>знани</w:t>
      </w:r>
      <w:r w:rsidRPr="006F1AC3">
        <w:rPr>
          <w:rFonts w:eastAsia="Times New Roman"/>
          <w:sz w:val="24"/>
          <w:szCs w:val="24"/>
        </w:rPr>
        <w:t>й</w:t>
      </w:r>
      <w:r w:rsidR="006B7FD1" w:rsidRPr="006F1AC3">
        <w:rPr>
          <w:rFonts w:eastAsia="Times New Roman"/>
          <w:sz w:val="24"/>
          <w:szCs w:val="24"/>
        </w:rPr>
        <w:t xml:space="preserve"> по </w:t>
      </w:r>
      <w:r w:rsidR="009E34EA" w:rsidRPr="006F1AC3">
        <w:rPr>
          <w:rFonts w:eastAsia="Times New Roman"/>
          <w:color w:val="000000"/>
          <w:sz w:val="24"/>
          <w:szCs w:val="24"/>
        </w:rPr>
        <w:t>внеочагово</w:t>
      </w:r>
      <w:r w:rsidR="006F5337" w:rsidRPr="006F1AC3">
        <w:rPr>
          <w:rFonts w:eastAsia="Times New Roman"/>
          <w:color w:val="000000"/>
          <w:sz w:val="24"/>
          <w:szCs w:val="24"/>
        </w:rPr>
        <w:t>му</w:t>
      </w:r>
      <w:r w:rsidR="009E34EA" w:rsidRPr="006F1AC3">
        <w:rPr>
          <w:rFonts w:eastAsia="Times New Roman"/>
          <w:color w:val="000000"/>
          <w:sz w:val="24"/>
          <w:szCs w:val="24"/>
        </w:rPr>
        <w:t xml:space="preserve"> остеосинтез</w:t>
      </w:r>
      <w:r w:rsidR="006F5337" w:rsidRPr="006F1AC3">
        <w:rPr>
          <w:rFonts w:eastAsia="Times New Roman"/>
          <w:color w:val="000000"/>
          <w:sz w:val="24"/>
          <w:szCs w:val="24"/>
        </w:rPr>
        <w:t>у</w:t>
      </w:r>
      <w:r w:rsidRPr="006F1AC3">
        <w:rPr>
          <w:rFonts w:eastAsia="Times New Roman"/>
          <w:color w:val="000000"/>
          <w:sz w:val="24"/>
          <w:szCs w:val="24"/>
        </w:rPr>
        <w:t xml:space="preserve">, по </w:t>
      </w:r>
      <w:r w:rsidR="00ED3EEC" w:rsidRPr="006F1AC3">
        <w:rPr>
          <w:rFonts w:eastAsia="Times New Roman"/>
          <w:color w:val="000000"/>
          <w:sz w:val="24"/>
          <w:szCs w:val="24"/>
        </w:rPr>
        <w:t xml:space="preserve">проведению полного объема лечебных, реабилитационных и профилактических мероприятий среди пациентов с </w:t>
      </w:r>
      <w:r w:rsidR="006B7FD1" w:rsidRPr="006F1AC3">
        <w:rPr>
          <w:rFonts w:eastAsia="Times New Roman"/>
          <w:color w:val="000000"/>
          <w:sz w:val="24"/>
          <w:szCs w:val="24"/>
        </w:rPr>
        <w:t>тра</w:t>
      </w:r>
      <w:r w:rsidR="006B7FD1" w:rsidRPr="006F1AC3">
        <w:rPr>
          <w:rFonts w:eastAsia="Times New Roman"/>
          <w:color w:val="000000"/>
          <w:sz w:val="24"/>
          <w:szCs w:val="24"/>
        </w:rPr>
        <w:t>в</w:t>
      </w:r>
      <w:r w:rsidR="006B7FD1" w:rsidRPr="006F1AC3">
        <w:rPr>
          <w:rFonts w:eastAsia="Times New Roman"/>
          <w:color w:val="000000"/>
          <w:sz w:val="24"/>
          <w:szCs w:val="24"/>
        </w:rPr>
        <w:t xml:space="preserve">мами и </w:t>
      </w:r>
      <w:r w:rsidR="00ED3EEC" w:rsidRPr="006F1AC3">
        <w:rPr>
          <w:rFonts w:eastAsia="Times New Roman"/>
          <w:color w:val="000000"/>
          <w:sz w:val="24"/>
          <w:szCs w:val="24"/>
        </w:rPr>
        <w:t>заболеваниями</w:t>
      </w:r>
      <w:r w:rsidR="009E34EA" w:rsidRPr="006F1AC3">
        <w:rPr>
          <w:rFonts w:eastAsia="Times New Roman"/>
          <w:color w:val="000000"/>
          <w:sz w:val="24"/>
          <w:szCs w:val="24"/>
        </w:rPr>
        <w:t xml:space="preserve"> опорно-двигательного аппарата</w:t>
      </w:r>
      <w:r w:rsidR="006B7FD1" w:rsidRPr="006F1AC3">
        <w:rPr>
          <w:rFonts w:eastAsia="Times New Roman"/>
          <w:color w:val="000000"/>
          <w:sz w:val="24"/>
          <w:szCs w:val="24"/>
        </w:rPr>
        <w:t>, требующими оперативного леч</w:t>
      </w:r>
      <w:r w:rsidR="006B7FD1" w:rsidRPr="006F1AC3">
        <w:rPr>
          <w:rFonts w:eastAsia="Times New Roman"/>
          <w:color w:val="000000"/>
          <w:sz w:val="24"/>
          <w:szCs w:val="24"/>
        </w:rPr>
        <w:t>е</w:t>
      </w:r>
      <w:r w:rsidR="006B7FD1" w:rsidRPr="006F1AC3">
        <w:rPr>
          <w:rFonts w:eastAsia="Times New Roman"/>
          <w:color w:val="000000"/>
          <w:sz w:val="24"/>
          <w:szCs w:val="24"/>
        </w:rPr>
        <w:t>ния</w:t>
      </w:r>
      <w:r w:rsidRPr="006F1AC3">
        <w:rPr>
          <w:rFonts w:eastAsia="Times New Roman"/>
          <w:color w:val="000000"/>
          <w:sz w:val="24"/>
          <w:szCs w:val="24"/>
        </w:rPr>
        <w:t>;</w:t>
      </w:r>
    </w:p>
    <w:p w:rsidR="00ED3EEC" w:rsidRPr="006F1AC3" w:rsidRDefault="0025374C" w:rsidP="0025374C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 xml:space="preserve">– </w:t>
      </w:r>
      <w:r w:rsidRPr="006F1AC3">
        <w:rPr>
          <w:rFonts w:eastAsia="Times New Roman"/>
          <w:color w:val="000000"/>
          <w:sz w:val="24"/>
          <w:szCs w:val="24"/>
        </w:rPr>
        <w:t>с</w:t>
      </w:r>
      <w:r w:rsidR="00ED3EEC" w:rsidRPr="006F1AC3">
        <w:rPr>
          <w:rFonts w:eastAsia="Times New Roman"/>
          <w:color w:val="000000"/>
          <w:sz w:val="24"/>
          <w:szCs w:val="24"/>
        </w:rPr>
        <w:t>овершенствование знаний, умений, навыков по клинической, лабораторной, функци</w:t>
      </w:r>
      <w:r w:rsidR="00ED3EEC" w:rsidRPr="006F1AC3">
        <w:rPr>
          <w:rFonts w:eastAsia="Times New Roman"/>
          <w:color w:val="000000"/>
          <w:sz w:val="24"/>
          <w:szCs w:val="24"/>
        </w:rPr>
        <w:t>о</w:t>
      </w:r>
      <w:r w:rsidR="00ED3EEC" w:rsidRPr="006F1AC3">
        <w:rPr>
          <w:rFonts w:eastAsia="Times New Roman"/>
          <w:color w:val="000000"/>
          <w:sz w:val="24"/>
          <w:szCs w:val="24"/>
        </w:rPr>
        <w:t xml:space="preserve">нальной диагностике, инструментальным и аппаратным исследованиям в целях </w:t>
      </w:r>
      <w:r w:rsidRPr="006F1AC3">
        <w:rPr>
          <w:rFonts w:eastAsia="Times New Roman"/>
          <w:sz w:val="24"/>
          <w:szCs w:val="24"/>
        </w:rPr>
        <w:t xml:space="preserve">изучения и анализа вопросов </w:t>
      </w:r>
      <w:r w:rsidR="00ED3EEC" w:rsidRPr="006F1AC3">
        <w:rPr>
          <w:rFonts w:eastAsia="Times New Roman"/>
          <w:color w:val="000000"/>
          <w:sz w:val="24"/>
          <w:szCs w:val="24"/>
        </w:rPr>
        <w:t>оценки результатов исследований, проведения дифференциальной д</w:t>
      </w:r>
      <w:r w:rsidR="00ED3EEC" w:rsidRPr="006F1AC3">
        <w:rPr>
          <w:rFonts w:eastAsia="Times New Roman"/>
          <w:color w:val="000000"/>
          <w:sz w:val="24"/>
          <w:szCs w:val="24"/>
        </w:rPr>
        <w:t>и</w:t>
      </w:r>
      <w:r w:rsidR="00ED3EEC" w:rsidRPr="006F1AC3">
        <w:rPr>
          <w:rFonts w:eastAsia="Times New Roman"/>
          <w:color w:val="000000"/>
          <w:sz w:val="24"/>
          <w:szCs w:val="24"/>
        </w:rPr>
        <w:t xml:space="preserve">агностики, прогноза заболеваний, выбора оптимальных схем </w:t>
      </w:r>
      <w:r w:rsidR="006B7FD1" w:rsidRPr="006F1AC3">
        <w:rPr>
          <w:rFonts w:eastAsia="Times New Roman"/>
          <w:color w:val="000000"/>
          <w:sz w:val="24"/>
          <w:szCs w:val="24"/>
        </w:rPr>
        <w:t>хирургического</w:t>
      </w:r>
      <w:r w:rsidR="00ED3EEC" w:rsidRPr="006F1AC3">
        <w:rPr>
          <w:rFonts w:eastAsia="Times New Roman"/>
          <w:color w:val="000000"/>
          <w:sz w:val="24"/>
          <w:szCs w:val="24"/>
        </w:rPr>
        <w:t xml:space="preserve"> лечения больных травматолого-ортопедического профиля;</w:t>
      </w:r>
    </w:p>
    <w:p w:rsidR="00ED3EEC" w:rsidRPr="006F1AC3" w:rsidRDefault="0025374C" w:rsidP="0025374C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 с</w:t>
      </w:r>
      <w:r w:rsidR="00ED3EEC" w:rsidRPr="006F1AC3">
        <w:rPr>
          <w:rFonts w:eastAsia="Times New Roman"/>
          <w:color w:val="000000"/>
          <w:sz w:val="24"/>
          <w:szCs w:val="24"/>
        </w:rPr>
        <w:t>овершенствова</w:t>
      </w:r>
      <w:r w:rsidRPr="006F1AC3">
        <w:rPr>
          <w:rFonts w:eastAsia="Times New Roman"/>
          <w:color w:val="000000"/>
          <w:sz w:val="24"/>
          <w:szCs w:val="24"/>
        </w:rPr>
        <w:t xml:space="preserve">ние </w:t>
      </w:r>
      <w:r w:rsidR="00ED3EEC" w:rsidRPr="006F1AC3">
        <w:rPr>
          <w:rFonts w:eastAsia="Times New Roman"/>
          <w:color w:val="000000"/>
          <w:sz w:val="24"/>
          <w:szCs w:val="24"/>
        </w:rPr>
        <w:t>знани</w:t>
      </w:r>
      <w:r w:rsidRPr="006F1AC3">
        <w:rPr>
          <w:rFonts w:eastAsia="Times New Roman"/>
          <w:color w:val="000000"/>
          <w:sz w:val="24"/>
          <w:szCs w:val="24"/>
        </w:rPr>
        <w:t>й</w:t>
      </w:r>
      <w:r w:rsidR="00ED3EEC" w:rsidRPr="006F1AC3">
        <w:rPr>
          <w:rFonts w:eastAsia="Times New Roman"/>
          <w:color w:val="000000"/>
          <w:sz w:val="24"/>
          <w:szCs w:val="24"/>
        </w:rPr>
        <w:t xml:space="preserve"> </w:t>
      </w:r>
      <w:r w:rsidR="00C776A8">
        <w:rPr>
          <w:rFonts w:eastAsia="Times New Roman"/>
          <w:color w:val="000000"/>
          <w:sz w:val="24"/>
          <w:szCs w:val="24"/>
        </w:rPr>
        <w:t xml:space="preserve">по </w:t>
      </w:r>
      <w:r w:rsidR="00613228" w:rsidRPr="006F1AC3">
        <w:rPr>
          <w:rFonts w:eastAsia="Times New Roman"/>
          <w:color w:val="000000"/>
          <w:sz w:val="24"/>
          <w:szCs w:val="24"/>
        </w:rPr>
        <w:t xml:space="preserve">травматологии для применения </w:t>
      </w:r>
      <w:r w:rsidR="006131CA" w:rsidRPr="006F1AC3">
        <w:rPr>
          <w:rFonts w:eastAsia="Times New Roman"/>
          <w:color w:val="000000"/>
          <w:sz w:val="24"/>
          <w:szCs w:val="24"/>
        </w:rPr>
        <w:t xml:space="preserve">в клинической практике </w:t>
      </w:r>
      <w:r w:rsidR="00613228" w:rsidRPr="006F1AC3">
        <w:rPr>
          <w:rFonts w:eastAsia="Times New Roman"/>
          <w:color w:val="000000"/>
          <w:sz w:val="24"/>
          <w:szCs w:val="24"/>
        </w:rPr>
        <w:t>внеочагового остеосинтеза</w:t>
      </w:r>
      <w:r w:rsidR="00ED3EEC" w:rsidRPr="006F1AC3">
        <w:rPr>
          <w:rFonts w:eastAsia="Times New Roman"/>
          <w:color w:val="000000"/>
          <w:sz w:val="24"/>
          <w:szCs w:val="24"/>
        </w:rPr>
        <w:t xml:space="preserve">, </w:t>
      </w:r>
      <w:r w:rsidR="006131CA" w:rsidRPr="006F1AC3">
        <w:rPr>
          <w:rFonts w:eastAsia="Times New Roman"/>
          <w:color w:val="000000"/>
          <w:sz w:val="24"/>
          <w:szCs w:val="24"/>
        </w:rPr>
        <w:t xml:space="preserve">изучение </w:t>
      </w:r>
      <w:r w:rsidR="00ED3EEC" w:rsidRPr="006F1AC3">
        <w:rPr>
          <w:rFonts w:eastAsia="Times New Roman"/>
          <w:color w:val="000000"/>
          <w:sz w:val="24"/>
          <w:szCs w:val="24"/>
        </w:rPr>
        <w:t>вопрос</w:t>
      </w:r>
      <w:r w:rsidR="006131CA" w:rsidRPr="006F1AC3">
        <w:rPr>
          <w:rFonts w:eastAsia="Times New Roman"/>
          <w:color w:val="000000"/>
          <w:sz w:val="24"/>
          <w:szCs w:val="24"/>
        </w:rPr>
        <w:t xml:space="preserve">ов </w:t>
      </w:r>
      <w:r w:rsidR="00613228" w:rsidRPr="006F1AC3">
        <w:rPr>
          <w:rFonts w:eastAsia="Times New Roman"/>
          <w:color w:val="000000"/>
          <w:sz w:val="24"/>
          <w:szCs w:val="24"/>
        </w:rPr>
        <w:t>анатомических особенностей скелета чел</w:t>
      </w:r>
      <w:r w:rsidR="00613228" w:rsidRPr="006F1AC3">
        <w:rPr>
          <w:rFonts w:eastAsia="Times New Roman"/>
          <w:color w:val="000000"/>
          <w:sz w:val="24"/>
          <w:szCs w:val="24"/>
        </w:rPr>
        <w:t>о</w:t>
      </w:r>
      <w:r w:rsidR="00613228" w:rsidRPr="006F1AC3">
        <w:rPr>
          <w:rFonts w:eastAsia="Times New Roman"/>
          <w:color w:val="000000"/>
          <w:sz w:val="24"/>
          <w:szCs w:val="24"/>
        </w:rPr>
        <w:t xml:space="preserve">века, </w:t>
      </w:r>
      <w:r w:rsidRPr="006F1AC3">
        <w:rPr>
          <w:rFonts w:eastAsia="Times New Roman"/>
          <w:color w:val="000000"/>
          <w:sz w:val="24"/>
          <w:szCs w:val="24"/>
        </w:rPr>
        <w:t xml:space="preserve">в частности </w:t>
      </w:r>
      <w:r w:rsidR="00613228" w:rsidRPr="006F1AC3">
        <w:rPr>
          <w:rFonts w:eastAsia="Times New Roman"/>
          <w:color w:val="000000"/>
          <w:sz w:val="24"/>
          <w:szCs w:val="24"/>
        </w:rPr>
        <w:t>длин</w:t>
      </w:r>
      <w:r w:rsidRPr="006F1AC3">
        <w:rPr>
          <w:rFonts w:eastAsia="Times New Roman"/>
          <w:color w:val="000000"/>
          <w:sz w:val="24"/>
          <w:szCs w:val="24"/>
        </w:rPr>
        <w:t>ных</w:t>
      </w:r>
      <w:r w:rsidR="00613228" w:rsidRPr="006F1AC3">
        <w:rPr>
          <w:rFonts w:eastAsia="Times New Roman"/>
          <w:color w:val="000000"/>
          <w:sz w:val="24"/>
          <w:szCs w:val="24"/>
        </w:rPr>
        <w:t xml:space="preserve"> трубчат</w:t>
      </w:r>
      <w:r w:rsidRPr="006F1AC3">
        <w:rPr>
          <w:rFonts w:eastAsia="Times New Roman"/>
          <w:color w:val="000000"/>
          <w:sz w:val="24"/>
          <w:szCs w:val="24"/>
        </w:rPr>
        <w:t>ых</w:t>
      </w:r>
      <w:r w:rsidR="00613228" w:rsidRPr="006F1AC3">
        <w:rPr>
          <w:rFonts w:eastAsia="Times New Roman"/>
          <w:color w:val="000000"/>
          <w:sz w:val="24"/>
          <w:szCs w:val="24"/>
        </w:rPr>
        <w:t xml:space="preserve"> кост</w:t>
      </w:r>
      <w:r w:rsidRPr="006F1AC3">
        <w:rPr>
          <w:rFonts w:eastAsia="Times New Roman"/>
          <w:color w:val="000000"/>
          <w:sz w:val="24"/>
          <w:szCs w:val="24"/>
        </w:rPr>
        <w:t xml:space="preserve">ей </w:t>
      </w:r>
      <w:r w:rsidR="00613228" w:rsidRPr="006F1AC3">
        <w:rPr>
          <w:rFonts w:eastAsia="Times New Roman"/>
          <w:color w:val="000000"/>
          <w:sz w:val="24"/>
          <w:szCs w:val="24"/>
        </w:rPr>
        <w:t>человека</w:t>
      </w:r>
      <w:r w:rsidR="006B7FD1" w:rsidRPr="006F1AC3">
        <w:rPr>
          <w:rFonts w:eastAsia="Times New Roman"/>
          <w:color w:val="000000"/>
          <w:sz w:val="24"/>
          <w:szCs w:val="24"/>
        </w:rPr>
        <w:t>.</w:t>
      </w:r>
    </w:p>
    <w:p w:rsidR="00836507" w:rsidRPr="006F1AC3" w:rsidRDefault="00836507" w:rsidP="00ED3EEC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6F1AC3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6F1AC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 xml:space="preserve">    </w:t>
      </w:r>
      <w:r w:rsidR="00D421D3" w:rsidRPr="006F1AC3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6F1AC3">
        <w:rPr>
          <w:rFonts w:eastAsia="Times New Roman"/>
          <w:sz w:val="24"/>
          <w:szCs w:val="24"/>
        </w:rPr>
        <w:t>аспирант должен:</w:t>
      </w:r>
    </w:p>
    <w:p w:rsidR="00465488" w:rsidRPr="006F1AC3" w:rsidRDefault="00465488" w:rsidP="00465488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F1AC3">
        <w:rPr>
          <w:b/>
          <w:sz w:val="24"/>
          <w:szCs w:val="24"/>
        </w:rPr>
        <w:t>Знать:</w:t>
      </w:r>
      <w:r w:rsidRPr="006F1AC3">
        <w:rPr>
          <w:sz w:val="24"/>
          <w:szCs w:val="24"/>
        </w:rPr>
        <w:t xml:space="preserve"> </w:t>
      </w:r>
    </w:p>
    <w:p w:rsidR="00613228" w:rsidRPr="006F1AC3" w:rsidRDefault="006131CA" w:rsidP="006131CA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 а</w:t>
      </w:r>
      <w:r w:rsidR="00613228" w:rsidRPr="006F1AC3">
        <w:rPr>
          <w:rFonts w:eastAsia="Times New Roman"/>
          <w:sz w:val="24"/>
          <w:szCs w:val="24"/>
        </w:rPr>
        <w:t xml:space="preserve">натомию </w:t>
      </w:r>
      <w:r w:rsidR="00A266C7" w:rsidRPr="006F1AC3">
        <w:rPr>
          <w:rFonts w:eastAsia="Times New Roman"/>
          <w:sz w:val="24"/>
          <w:szCs w:val="24"/>
        </w:rPr>
        <w:t>человека</w:t>
      </w:r>
      <w:r w:rsidRPr="006F1AC3">
        <w:rPr>
          <w:rFonts w:eastAsia="Times New Roman"/>
          <w:sz w:val="24"/>
          <w:szCs w:val="24"/>
        </w:rPr>
        <w:t>, к</w:t>
      </w:r>
      <w:r w:rsidR="006B7FD1" w:rsidRPr="006F1AC3">
        <w:rPr>
          <w:rFonts w:eastAsia="Times New Roman"/>
          <w:sz w:val="24"/>
          <w:szCs w:val="24"/>
        </w:rPr>
        <w:t>лассификацию и особенности</w:t>
      </w:r>
      <w:r w:rsidRPr="006F1AC3">
        <w:rPr>
          <w:rFonts w:eastAsia="Times New Roman"/>
          <w:sz w:val="24"/>
          <w:szCs w:val="24"/>
        </w:rPr>
        <w:t xml:space="preserve"> переломов</w:t>
      </w:r>
      <w:r w:rsidR="00613228" w:rsidRPr="006F1AC3">
        <w:rPr>
          <w:rFonts w:eastAsia="Times New Roman"/>
          <w:sz w:val="24"/>
          <w:szCs w:val="24"/>
        </w:rPr>
        <w:t xml:space="preserve"> длинных трубчатых ко</w:t>
      </w:r>
      <w:r w:rsidR="00613228" w:rsidRPr="006F1AC3">
        <w:rPr>
          <w:rFonts w:eastAsia="Times New Roman"/>
          <w:sz w:val="24"/>
          <w:szCs w:val="24"/>
        </w:rPr>
        <w:t>с</w:t>
      </w:r>
      <w:r w:rsidR="00613228" w:rsidRPr="006F1AC3">
        <w:rPr>
          <w:rFonts w:eastAsia="Times New Roman"/>
          <w:sz w:val="24"/>
          <w:szCs w:val="24"/>
        </w:rPr>
        <w:t>тей</w:t>
      </w:r>
      <w:r w:rsidR="006B7FD1" w:rsidRPr="006F1AC3">
        <w:rPr>
          <w:rFonts w:eastAsia="Times New Roman"/>
          <w:sz w:val="24"/>
          <w:szCs w:val="24"/>
        </w:rPr>
        <w:t xml:space="preserve"> различных локализаций</w:t>
      </w:r>
      <w:r w:rsidRPr="006F1AC3">
        <w:rPr>
          <w:rFonts w:eastAsia="Times New Roman"/>
          <w:sz w:val="24"/>
          <w:szCs w:val="24"/>
        </w:rPr>
        <w:t>;</w:t>
      </w:r>
    </w:p>
    <w:p w:rsidR="00A266C7" w:rsidRPr="006F1AC3" w:rsidRDefault="006131CA" w:rsidP="006131CA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 м</w:t>
      </w:r>
      <w:r w:rsidR="00613228" w:rsidRPr="006F1AC3">
        <w:rPr>
          <w:rFonts w:eastAsia="Times New Roman"/>
          <w:sz w:val="24"/>
          <w:szCs w:val="24"/>
        </w:rPr>
        <w:t xml:space="preserve">етодики обследования больных с </w:t>
      </w:r>
      <w:r w:rsidR="00A266C7" w:rsidRPr="006F1AC3">
        <w:rPr>
          <w:rFonts w:eastAsia="Times New Roman"/>
          <w:sz w:val="24"/>
          <w:szCs w:val="24"/>
        </w:rPr>
        <w:t xml:space="preserve">открытыми </w:t>
      </w:r>
      <w:r w:rsidR="00613228" w:rsidRPr="006F1AC3">
        <w:rPr>
          <w:rFonts w:eastAsia="Times New Roman"/>
          <w:sz w:val="24"/>
          <w:szCs w:val="24"/>
        </w:rPr>
        <w:t>перелом</w:t>
      </w:r>
      <w:r w:rsidRPr="006F1AC3">
        <w:rPr>
          <w:rFonts w:eastAsia="Times New Roman"/>
          <w:sz w:val="24"/>
          <w:szCs w:val="24"/>
        </w:rPr>
        <w:t>ами</w:t>
      </w:r>
      <w:r w:rsidR="00613228" w:rsidRPr="006F1AC3">
        <w:rPr>
          <w:rFonts w:eastAsia="Times New Roman"/>
          <w:sz w:val="24"/>
          <w:szCs w:val="24"/>
        </w:rPr>
        <w:t>, их последствиями</w:t>
      </w:r>
      <w:r w:rsidRPr="006F1AC3">
        <w:rPr>
          <w:rFonts w:eastAsia="Times New Roman"/>
          <w:sz w:val="24"/>
          <w:szCs w:val="24"/>
        </w:rPr>
        <w:t>,</w:t>
      </w:r>
      <w:r w:rsidR="006F1AC3">
        <w:rPr>
          <w:rFonts w:eastAsia="Times New Roman"/>
          <w:sz w:val="24"/>
          <w:szCs w:val="24"/>
        </w:rPr>
        <w:t xml:space="preserve"> </w:t>
      </w:r>
      <w:bookmarkStart w:id="0" w:name="_GoBack"/>
      <w:bookmarkEnd w:id="0"/>
      <w:r w:rsidRPr="006F1AC3">
        <w:rPr>
          <w:rFonts w:eastAsia="Times New Roman"/>
          <w:sz w:val="24"/>
          <w:szCs w:val="24"/>
        </w:rPr>
        <w:t>э</w:t>
      </w:r>
      <w:r w:rsidR="006B7FD1" w:rsidRPr="006F1AC3">
        <w:rPr>
          <w:rFonts w:eastAsia="Times New Roman"/>
          <w:sz w:val="24"/>
          <w:szCs w:val="24"/>
        </w:rPr>
        <w:t xml:space="preserve">тапы оказания медицинской помощи </w:t>
      </w:r>
      <w:r w:rsidRPr="006F1AC3">
        <w:rPr>
          <w:rFonts w:eastAsia="Times New Roman"/>
          <w:sz w:val="24"/>
          <w:szCs w:val="24"/>
        </w:rPr>
        <w:t>при открытых переломах;</w:t>
      </w:r>
    </w:p>
    <w:p w:rsidR="00613228" w:rsidRPr="006F1AC3" w:rsidRDefault="006131CA" w:rsidP="006131CA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 в</w:t>
      </w:r>
      <w:r w:rsidR="00A266C7" w:rsidRPr="006F1AC3">
        <w:rPr>
          <w:rFonts w:eastAsia="Times New Roman"/>
          <w:sz w:val="24"/>
          <w:szCs w:val="24"/>
        </w:rPr>
        <w:t>иды лечени</w:t>
      </w:r>
      <w:r w:rsidR="006B7FD1" w:rsidRPr="006F1AC3">
        <w:rPr>
          <w:rFonts w:eastAsia="Times New Roman"/>
          <w:sz w:val="24"/>
          <w:szCs w:val="24"/>
        </w:rPr>
        <w:t>я</w:t>
      </w:r>
      <w:r w:rsidR="00A266C7" w:rsidRPr="006F1AC3">
        <w:rPr>
          <w:rFonts w:eastAsia="Times New Roman"/>
          <w:sz w:val="24"/>
          <w:szCs w:val="24"/>
        </w:rPr>
        <w:t xml:space="preserve"> открытых переломов с использованием внутренней и внешней фик</w:t>
      </w:r>
      <w:r w:rsidRPr="006F1AC3">
        <w:rPr>
          <w:rFonts w:eastAsia="Times New Roman"/>
          <w:sz w:val="24"/>
          <w:szCs w:val="24"/>
        </w:rPr>
        <w:t>сации, в</w:t>
      </w:r>
      <w:r w:rsidR="00973B9E" w:rsidRPr="006F1AC3">
        <w:rPr>
          <w:rFonts w:eastAsia="Times New Roman"/>
          <w:sz w:val="24"/>
          <w:szCs w:val="24"/>
        </w:rPr>
        <w:t xml:space="preserve">иды аппаратов внешней фиксации и </w:t>
      </w:r>
      <w:r w:rsidR="006B7FD1" w:rsidRPr="006F1AC3">
        <w:rPr>
          <w:rFonts w:eastAsia="Times New Roman"/>
          <w:sz w:val="24"/>
          <w:szCs w:val="24"/>
        </w:rPr>
        <w:t>способы их наложения</w:t>
      </w:r>
      <w:r w:rsidRPr="006F1AC3">
        <w:rPr>
          <w:rFonts w:eastAsia="Times New Roman"/>
          <w:sz w:val="24"/>
          <w:szCs w:val="24"/>
        </w:rPr>
        <w:t>;</w:t>
      </w:r>
    </w:p>
    <w:p w:rsidR="00613228" w:rsidRPr="006F1AC3" w:rsidRDefault="006131CA" w:rsidP="006131CA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 т</w:t>
      </w:r>
      <w:r w:rsidR="00613228" w:rsidRPr="006F1AC3">
        <w:rPr>
          <w:rFonts w:eastAsia="Times New Roman"/>
          <w:sz w:val="24"/>
          <w:szCs w:val="24"/>
        </w:rPr>
        <w:t>актик</w:t>
      </w:r>
      <w:r w:rsidRPr="006F1AC3">
        <w:rPr>
          <w:rFonts w:eastAsia="Times New Roman"/>
          <w:sz w:val="24"/>
          <w:szCs w:val="24"/>
        </w:rPr>
        <w:t>у</w:t>
      </w:r>
      <w:r w:rsidR="00613228" w:rsidRPr="006F1AC3">
        <w:rPr>
          <w:rFonts w:eastAsia="Times New Roman"/>
          <w:sz w:val="24"/>
          <w:szCs w:val="24"/>
        </w:rPr>
        <w:t xml:space="preserve"> лечения осложненных перелом</w:t>
      </w:r>
      <w:r w:rsidR="006B7FD1" w:rsidRPr="006F1AC3">
        <w:rPr>
          <w:rFonts w:eastAsia="Times New Roman"/>
          <w:sz w:val="24"/>
          <w:szCs w:val="24"/>
        </w:rPr>
        <w:t>ов</w:t>
      </w:r>
      <w:r w:rsidR="00613228" w:rsidRPr="006F1AC3">
        <w:rPr>
          <w:rFonts w:eastAsia="Times New Roman"/>
          <w:sz w:val="24"/>
          <w:szCs w:val="24"/>
        </w:rPr>
        <w:t xml:space="preserve"> длинных трубчатых костей (особенности</w:t>
      </w:r>
      <w:r w:rsidR="006B7FD1" w:rsidRPr="006F1AC3">
        <w:rPr>
          <w:rFonts w:eastAsia="Times New Roman"/>
          <w:sz w:val="24"/>
          <w:szCs w:val="24"/>
        </w:rPr>
        <w:t xml:space="preserve"> вн</w:t>
      </w:r>
      <w:r w:rsidR="006B7FD1" w:rsidRPr="006F1AC3">
        <w:rPr>
          <w:rFonts w:eastAsia="Times New Roman"/>
          <w:sz w:val="24"/>
          <w:szCs w:val="24"/>
        </w:rPr>
        <w:t>е</w:t>
      </w:r>
      <w:r w:rsidR="006B7FD1" w:rsidRPr="006F1AC3">
        <w:rPr>
          <w:rFonts w:eastAsia="Times New Roman"/>
          <w:sz w:val="24"/>
          <w:szCs w:val="24"/>
        </w:rPr>
        <w:t>очагового</w:t>
      </w:r>
      <w:r w:rsidR="00613228" w:rsidRPr="006F1AC3">
        <w:rPr>
          <w:rFonts w:eastAsia="Times New Roman"/>
          <w:sz w:val="24"/>
          <w:szCs w:val="24"/>
        </w:rPr>
        <w:t xml:space="preserve"> </w:t>
      </w:r>
      <w:r w:rsidR="006F1AC3">
        <w:rPr>
          <w:rFonts w:eastAsia="Times New Roman"/>
          <w:sz w:val="24"/>
          <w:szCs w:val="24"/>
        </w:rPr>
        <w:t>остеосинтеза</w:t>
      </w:r>
      <w:r w:rsidR="00613228" w:rsidRPr="006F1AC3">
        <w:rPr>
          <w:rFonts w:eastAsia="Times New Roman"/>
          <w:sz w:val="24"/>
          <w:szCs w:val="24"/>
        </w:rPr>
        <w:t>)</w:t>
      </w:r>
      <w:r w:rsidRPr="006F1AC3">
        <w:rPr>
          <w:rFonts w:eastAsia="Times New Roman"/>
          <w:sz w:val="24"/>
          <w:szCs w:val="24"/>
        </w:rPr>
        <w:t>;</w:t>
      </w:r>
      <w:r w:rsidR="00613228" w:rsidRPr="006F1AC3">
        <w:rPr>
          <w:rFonts w:eastAsia="Times New Roman"/>
          <w:sz w:val="24"/>
          <w:szCs w:val="24"/>
        </w:rPr>
        <w:t xml:space="preserve"> </w:t>
      </w:r>
    </w:p>
    <w:p w:rsidR="00613228" w:rsidRPr="006F1AC3" w:rsidRDefault="006131CA" w:rsidP="006131CA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 к</w:t>
      </w:r>
      <w:r w:rsidR="00613228" w:rsidRPr="006F1AC3">
        <w:rPr>
          <w:rFonts w:eastAsia="Times New Roman"/>
          <w:sz w:val="24"/>
          <w:szCs w:val="24"/>
        </w:rPr>
        <w:t>омпрессионно</w:t>
      </w:r>
      <w:r w:rsidR="00C776A8">
        <w:rPr>
          <w:rFonts w:eastAsia="Times New Roman"/>
          <w:sz w:val="24"/>
          <w:szCs w:val="24"/>
        </w:rPr>
        <w:t>-</w:t>
      </w:r>
      <w:r w:rsidR="00613228" w:rsidRPr="006F1AC3">
        <w:rPr>
          <w:rFonts w:eastAsia="Times New Roman"/>
          <w:sz w:val="24"/>
          <w:szCs w:val="24"/>
        </w:rPr>
        <w:t>дистракционный остеосинтез в травматологии.</w:t>
      </w:r>
    </w:p>
    <w:p w:rsidR="00A266C7" w:rsidRPr="006F1AC3" w:rsidRDefault="00A266C7" w:rsidP="00A266C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6F1AC3">
        <w:rPr>
          <w:b/>
          <w:sz w:val="24"/>
          <w:szCs w:val="24"/>
        </w:rPr>
        <w:t>Уметь:</w:t>
      </w:r>
    </w:p>
    <w:p w:rsidR="00D856DC" w:rsidRPr="006F1AC3" w:rsidRDefault="00C776A8" w:rsidP="00C776A8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и</w:t>
      </w:r>
      <w:r w:rsidR="00D856DC" w:rsidRPr="006F1AC3">
        <w:rPr>
          <w:rFonts w:eastAsia="Times New Roman"/>
          <w:sz w:val="24"/>
          <w:szCs w:val="24"/>
        </w:rPr>
        <w:t>спользовать профессиональные знания в процессах постановки диагноза, антропоме</w:t>
      </w:r>
      <w:r w:rsidR="00D856DC" w:rsidRPr="006F1AC3">
        <w:rPr>
          <w:rFonts w:eastAsia="Times New Roman"/>
          <w:sz w:val="24"/>
          <w:szCs w:val="24"/>
        </w:rPr>
        <w:t>т</w:t>
      </w:r>
      <w:r w:rsidR="00D856DC" w:rsidRPr="006F1AC3">
        <w:rPr>
          <w:rFonts w:eastAsia="Times New Roman"/>
          <w:sz w:val="24"/>
          <w:szCs w:val="24"/>
        </w:rPr>
        <w:t>рической, функциональной и инструментальной диагностики для определения показа</w:t>
      </w:r>
      <w:r>
        <w:rPr>
          <w:rFonts w:eastAsia="Times New Roman"/>
          <w:sz w:val="24"/>
          <w:szCs w:val="24"/>
        </w:rPr>
        <w:t>ний к внеочаговому остеосинтезу;</w:t>
      </w:r>
      <w:r w:rsidR="00D856DC" w:rsidRPr="006F1AC3">
        <w:rPr>
          <w:rFonts w:eastAsia="Times New Roman"/>
          <w:sz w:val="24"/>
          <w:szCs w:val="24"/>
        </w:rPr>
        <w:t xml:space="preserve"> </w:t>
      </w:r>
    </w:p>
    <w:p w:rsidR="00A266C7" w:rsidRPr="006F1AC3" w:rsidRDefault="00C776A8" w:rsidP="00C776A8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в</w:t>
      </w:r>
      <w:r w:rsidR="00A266C7" w:rsidRPr="006F1AC3">
        <w:rPr>
          <w:rFonts w:eastAsia="Times New Roman"/>
          <w:sz w:val="24"/>
          <w:szCs w:val="24"/>
        </w:rPr>
        <w:t>ыяв</w:t>
      </w:r>
      <w:r>
        <w:rPr>
          <w:rFonts w:eastAsia="Times New Roman"/>
          <w:sz w:val="24"/>
          <w:szCs w:val="24"/>
        </w:rPr>
        <w:t>ля</w:t>
      </w:r>
      <w:r w:rsidR="00A266C7" w:rsidRPr="006F1AC3">
        <w:rPr>
          <w:rFonts w:eastAsia="Times New Roman"/>
          <w:sz w:val="24"/>
          <w:szCs w:val="24"/>
        </w:rPr>
        <w:t xml:space="preserve">ть факторы риска развития </w:t>
      </w:r>
      <w:r w:rsidR="006B7FD1" w:rsidRPr="006F1AC3">
        <w:rPr>
          <w:rFonts w:eastAsia="Times New Roman"/>
          <w:sz w:val="24"/>
          <w:szCs w:val="24"/>
        </w:rPr>
        <w:t>осложнений</w:t>
      </w:r>
      <w:r>
        <w:rPr>
          <w:rFonts w:eastAsia="Times New Roman"/>
          <w:sz w:val="24"/>
          <w:szCs w:val="24"/>
        </w:rPr>
        <w:t xml:space="preserve">, </w:t>
      </w:r>
      <w:r w:rsidR="00A266C7" w:rsidRPr="006F1AC3">
        <w:rPr>
          <w:rFonts w:eastAsia="Times New Roman"/>
          <w:sz w:val="24"/>
          <w:szCs w:val="24"/>
        </w:rPr>
        <w:t>вызванны</w:t>
      </w:r>
      <w:r w:rsidR="006B7FD1" w:rsidRPr="006F1AC3">
        <w:rPr>
          <w:rFonts w:eastAsia="Times New Roman"/>
          <w:sz w:val="24"/>
          <w:szCs w:val="24"/>
        </w:rPr>
        <w:t>х</w:t>
      </w:r>
      <w:r w:rsidR="00A266C7" w:rsidRPr="006F1AC3">
        <w:rPr>
          <w:rFonts w:eastAsia="Times New Roman"/>
          <w:sz w:val="24"/>
          <w:szCs w:val="24"/>
        </w:rPr>
        <w:t xml:space="preserve"> </w:t>
      </w:r>
      <w:r w:rsidR="006B7FD1" w:rsidRPr="006F1AC3">
        <w:rPr>
          <w:rFonts w:eastAsia="Times New Roman"/>
          <w:sz w:val="24"/>
          <w:szCs w:val="24"/>
        </w:rPr>
        <w:t xml:space="preserve">различными видами </w:t>
      </w:r>
      <w:r w:rsidR="00A266C7" w:rsidRPr="006F1AC3">
        <w:rPr>
          <w:rFonts w:eastAsia="Times New Roman"/>
          <w:sz w:val="24"/>
          <w:szCs w:val="24"/>
        </w:rPr>
        <w:t xml:space="preserve"> перел</w:t>
      </w:r>
      <w:r w:rsidR="00A266C7" w:rsidRPr="006F1AC3">
        <w:rPr>
          <w:rFonts w:eastAsia="Times New Roman"/>
          <w:sz w:val="24"/>
          <w:szCs w:val="24"/>
        </w:rPr>
        <w:t>о</w:t>
      </w:r>
      <w:r w:rsidR="00A266C7" w:rsidRPr="006F1AC3">
        <w:rPr>
          <w:rFonts w:eastAsia="Times New Roman"/>
          <w:sz w:val="24"/>
          <w:szCs w:val="24"/>
        </w:rPr>
        <w:t>м</w:t>
      </w:r>
      <w:r w:rsidR="006B7FD1" w:rsidRPr="006F1AC3">
        <w:rPr>
          <w:rFonts w:eastAsia="Times New Roman"/>
          <w:sz w:val="24"/>
          <w:szCs w:val="24"/>
        </w:rPr>
        <w:t>ов</w:t>
      </w:r>
      <w:r>
        <w:rPr>
          <w:rFonts w:eastAsia="Times New Roman"/>
          <w:sz w:val="24"/>
          <w:szCs w:val="24"/>
        </w:rPr>
        <w:t xml:space="preserve">, </w:t>
      </w:r>
      <w:r w:rsidR="00A266C7" w:rsidRPr="006F1AC3">
        <w:rPr>
          <w:rFonts w:eastAsia="Times New Roman"/>
          <w:sz w:val="24"/>
          <w:szCs w:val="24"/>
        </w:rPr>
        <w:t>организов</w:t>
      </w:r>
      <w:r>
        <w:rPr>
          <w:rFonts w:eastAsia="Times New Roman"/>
          <w:sz w:val="24"/>
          <w:szCs w:val="24"/>
        </w:rPr>
        <w:t>ыва</w:t>
      </w:r>
      <w:r w:rsidR="00A266C7" w:rsidRPr="006F1AC3">
        <w:rPr>
          <w:rFonts w:eastAsia="Times New Roman"/>
          <w:sz w:val="24"/>
          <w:szCs w:val="24"/>
        </w:rPr>
        <w:t>ть проведение профилакти</w:t>
      </w:r>
      <w:r>
        <w:rPr>
          <w:rFonts w:eastAsia="Times New Roman"/>
          <w:sz w:val="24"/>
          <w:szCs w:val="24"/>
        </w:rPr>
        <w:t>ческих мероприятий;</w:t>
      </w:r>
      <w:r w:rsidR="00A266C7" w:rsidRPr="006F1AC3">
        <w:rPr>
          <w:rFonts w:eastAsia="Times New Roman"/>
          <w:sz w:val="24"/>
          <w:szCs w:val="24"/>
        </w:rPr>
        <w:t xml:space="preserve"> </w:t>
      </w:r>
    </w:p>
    <w:p w:rsidR="00C776A8" w:rsidRDefault="00C776A8" w:rsidP="00C776A8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а</w:t>
      </w:r>
      <w:r w:rsidR="00A266C7" w:rsidRPr="006F1AC3">
        <w:rPr>
          <w:rFonts w:eastAsia="Times New Roman"/>
          <w:sz w:val="24"/>
          <w:szCs w:val="24"/>
        </w:rPr>
        <w:t>нализировать закономерности функционирования отдельных органов и систем, испол</w:t>
      </w:r>
      <w:r w:rsidR="00A266C7" w:rsidRPr="006F1AC3">
        <w:rPr>
          <w:rFonts w:eastAsia="Times New Roman"/>
          <w:sz w:val="24"/>
          <w:szCs w:val="24"/>
        </w:rPr>
        <w:t>ь</w:t>
      </w:r>
      <w:r w:rsidR="00A266C7" w:rsidRPr="006F1AC3">
        <w:rPr>
          <w:rFonts w:eastAsia="Times New Roman"/>
          <w:sz w:val="24"/>
          <w:szCs w:val="24"/>
        </w:rPr>
        <w:t>зовать знания анатомо-физиологических основ, основные методики клинико-лабораторного обследования и оценки функционального состояния организма для сво</w:t>
      </w:r>
      <w:r w:rsidR="00A266C7" w:rsidRPr="006F1AC3">
        <w:rPr>
          <w:rFonts w:eastAsia="Times New Roman"/>
          <w:sz w:val="24"/>
          <w:szCs w:val="24"/>
        </w:rPr>
        <w:t>е</w:t>
      </w:r>
      <w:r w:rsidR="00A266C7" w:rsidRPr="006F1AC3">
        <w:rPr>
          <w:rFonts w:eastAsia="Times New Roman"/>
          <w:sz w:val="24"/>
          <w:szCs w:val="24"/>
        </w:rPr>
        <w:t xml:space="preserve">временной диагностики </w:t>
      </w:r>
      <w:r w:rsidR="00D856DC" w:rsidRPr="006F1AC3">
        <w:rPr>
          <w:rFonts w:eastAsia="Times New Roman"/>
          <w:sz w:val="24"/>
          <w:szCs w:val="24"/>
        </w:rPr>
        <w:t>осложнений переломов</w:t>
      </w:r>
      <w:r>
        <w:rPr>
          <w:rFonts w:eastAsia="Times New Roman"/>
          <w:sz w:val="24"/>
          <w:szCs w:val="24"/>
        </w:rPr>
        <w:t>, и</w:t>
      </w:r>
      <w:r w:rsidR="00A266C7" w:rsidRPr="006F1AC3">
        <w:rPr>
          <w:rFonts w:eastAsia="Times New Roman"/>
          <w:sz w:val="24"/>
          <w:szCs w:val="24"/>
        </w:rPr>
        <w:t>спользовать алгоритм постановки диа</w:t>
      </w:r>
      <w:r w:rsidR="00A266C7" w:rsidRPr="006F1AC3">
        <w:rPr>
          <w:rFonts w:eastAsia="Times New Roman"/>
          <w:sz w:val="24"/>
          <w:szCs w:val="24"/>
        </w:rPr>
        <w:t>г</w:t>
      </w:r>
      <w:r w:rsidR="00A266C7" w:rsidRPr="006F1AC3">
        <w:rPr>
          <w:rFonts w:eastAsia="Times New Roman"/>
          <w:sz w:val="24"/>
          <w:szCs w:val="24"/>
        </w:rPr>
        <w:t>ноза с учетом МКБ</w:t>
      </w:r>
      <w:r>
        <w:rPr>
          <w:rFonts w:eastAsia="Times New Roman"/>
          <w:sz w:val="24"/>
          <w:szCs w:val="24"/>
        </w:rPr>
        <w:t>;</w:t>
      </w:r>
    </w:p>
    <w:p w:rsidR="00A266C7" w:rsidRPr="008F0862" w:rsidRDefault="008F0862" w:rsidP="00C776A8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8F0862">
        <w:rPr>
          <w:rFonts w:eastAsia="Times New Roman"/>
          <w:sz w:val="24"/>
          <w:szCs w:val="24"/>
        </w:rPr>
        <w:t xml:space="preserve">– анализировать </w:t>
      </w:r>
      <w:r w:rsidR="00A266C7" w:rsidRPr="008F0862">
        <w:rPr>
          <w:rFonts w:eastAsia="Times New Roman"/>
          <w:sz w:val="24"/>
          <w:szCs w:val="24"/>
        </w:rPr>
        <w:t xml:space="preserve">лечебные мероприятия при </w:t>
      </w:r>
      <w:r w:rsidR="00973B9E" w:rsidRPr="008F0862">
        <w:rPr>
          <w:rFonts w:eastAsia="Times New Roman"/>
          <w:sz w:val="24"/>
          <w:szCs w:val="24"/>
        </w:rPr>
        <w:t>диафизарных или открытых переломах</w:t>
      </w:r>
      <w:r w:rsidRPr="008F0862">
        <w:rPr>
          <w:rFonts w:eastAsia="Times New Roman"/>
          <w:sz w:val="24"/>
          <w:szCs w:val="24"/>
        </w:rPr>
        <w:t xml:space="preserve">, </w:t>
      </w:r>
      <w:r w:rsidR="00FB2583">
        <w:rPr>
          <w:rFonts w:eastAsia="Times New Roman"/>
          <w:sz w:val="24"/>
          <w:szCs w:val="24"/>
        </w:rPr>
        <w:t>мет</w:t>
      </w:r>
      <w:r w:rsidR="00FB2583">
        <w:rPr>
          <w:rFonts w:eastAsia="Times New Roman"/>
          <w:sz w:val="24"/>
          <w:szCs w:val="24"/>
        </w:rPr>
        <w:t>о</w:t>
      </w:r>
      <w:r w:rsidR="00FB2583">
        <w:rPr>
          <w:rFonts w:eastAsia="Times New Roman"/>
          <w:sz w:val="24"/>
          <w:szCs w:val="24"/>
        </w:rPr>
        <w:t>д</w:t>
      </w:r>
      <w:r w:rsidRPr="008F0862">
        <w:rPr>
          <w:rFonts w:eastAsia="Times New Roman"/>
          <w:sz w:val="24"/>
          <w:szCs w:val="24"/>
        </w:rPr>
        <w:t xml:space="preserve">ы </w:t>
      </w:r>
      <w:r w:rsidR="00973B9E" w:rsidRPr="008F0862">
        <w:rPr>
          <w:rFonts w:eastAsia="Times New Roman"/>
          <w:sz w:val="24"/>
          <w:szCs w:val="24"/>
        </w:rPr>
        <w:t>оперативно</w:t>
      </w:r>
      <w:r w:rsidRPr="008F0862">
        <w:rPr>
          <w:rFonts w:eastAsia="Times New Roman"/>
          <w:sz w:val="24"/>
          <w:szCs w:val="24"/>
        </w:rPr>
        <w:t>го</w:t>
      </w:r>
      <w:r w:rsidR="00973B9E" w:rsidRPr="008F0862">
        <w:rPr>
          <w:rFonts w:eastAsia="Times New Roman"/>
          <w:sz w:val="24"/>
          <w:szCs w:val="24"/>
        </w:rPr>
        <w:t xml:space="preserve"> </w:t>
      </w:r>
      <w:r w:rsidR="00A266C7" w:rsidRPr="008F0862">
        <w:rPr>
          <w:rFonts w:eastAsia="Times New Roman"/>
          <w:sz w:val="24"/>
          <w:szCs w:val="24"/>
        </w:rPr>
        <w:t>лечени</w:t>
      </w:r>
      <w:r w:rsidRPr="008F0862">
        <w:rPr>
          <w:rFonts w:eastAsia="Times New Roman"/>
          <w:sz w:val="24"/>
          <w:szCs w:val="24"/>
        </w:rPr>
        <w:t>я</w:t>
      </w:r>
      <w:r w:rsidR="00A266C7" w:rsidRPr="008F0862">
        <w:rPr>
          <w:rFonts w:eastAsia="Times New Roman"/>
          <w:sz w:val="24"/>
          <w:szCs w:val="24"/>
        </w:rPr>
        <w:t xml:space="preserve"> пациентов с различной патологией</w:t>
      </w:r>
      <w:r w:rsidRPr="008F0862">
        <w:rPr>
          <w:rFonts w:eastAsia="Times New Roman"/>
          <w:sz w:val="24"/>
          <w:szCs w:val="24"/>
        </w:rPr>
        <w:t xml:space="preserve">, составлять </w:t>
      </w:r>
      <w:r w:rsidR="00A266C7" w:rsidRPr="008F0862">
        <w:rPr>
          <w:rFonts w:eastAsia="Times New Roman"/>
          <w:sz w:val="24"/>
          <w:szCs w:val="24"/>
        </w:rPr>
        <w:t>план ведения п</w:t>
      </w:r>
      <w:r w:rsidR="00A266C7" w:rsidRPr="008F0862">
        <w:rPr>
          <w:rFonts w:eastAsia="Times New Roman"/>
          <w:sz w:val="24"/>
          <w:szCs w:val="24"/>
        </w:rPr>
        <w:t>а</w:t>
      </w:r>
      <w:r w:rsidR="00A266C7" w:rsidRPr="008F0862">
        <w:rPr>
          <w:rFonts w:eastAsia="Times New Roman"/>
          <w:sz w:val="24"/>
          <w:szCs w:val="24"/>
        </w:rPr>
        <w:t xml:space="preserve">циентов с </w:t>
      </w:r>
      <w:r w:rsidR="00973B9E" w:rsidRPr="008F0862">
        <w:rPr>
          <w:rFonts w:eastAsia="Times New Roman"/>
          <w:sz w:val="24"/>
          <w:szCs w:val="24"/>
        </w:rPr>
        <w:t>диафизарными или открытыми перелома</w:t>
      </w:r>
      <w:r w:rsidR="008B43E2">
        <w:rPr>
          <w:rFonts w:eastAsia="Times New Roman"/>
          <w:sz w:val="24"/>
          <w:szCs w:val="24"/>
        </w:rPr>
        <w:t>ми</w:t>
      </w:r>
      <w:r w:rsidR="006B7FD1" w:rsidRPr="008F0862">
        <w:rPr>
          <w:rFonts w:eastAsia="Times New Roman"/>
          <w:sz w:val="24"/>
          <w:szCs w:val="24"/>
        </w:rPr>
        <w:t>, включающий проведение внеоч</w:t>
      </w:r>
      <w:r w:rsidR="006B7FD1" w:rsidRPr="008F0862">
        <w:rPr>
          <w:rFonts w:eastAsia="Times New Roman"/>
          <w:sz w:val="24"/>
          <w:szCs w:val="24"/>
        </w:rPr>
        <w:t>а</w:t>
      </w:r>
      <w:r w:rsidR="006B7FD1" w:rsidRPr="008F0862">
        <w:rPr>
          <w:rFonts w:eastAsia="Times New Roman"/>
          <w:sz w:val="24"/>
          <w:szCs w:val="24"/>
        </w:rPr>
        <w:t>гового остеосинтеза</w:t>
      </w:r>
      <w:r w:rsidRPr="008F0862">
        <w:rPr>
          <w:rFonts w:eastAsia="Times New Roman"/>
          <w:sz w:val="24"/>
          <w:szCs w:val="24"/>
        </w:rPr>
        <w:t>;</w:t>
      </w:r>
    </w:p>
    <w:p w:rsidR="00C93B02" w:rsidRPr="006F1AC3" w:rsidRDefault="00C776A8" w:rsidP="00C776A8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8F0862">
        <w:rPr>
          <w:rFonts w:eastAsia="Times New Roman"/>
          <w:sz w:val="24"/>
          <w:szCs w:val="24"/>
        </w:rPr>
        <w:lastRenderedPageBreak/>
        <w:t>– п</w:t>
      </w:r>
      <w:r w:rsidR="00C93B02" w:rsidRPr="008F0862">
        <w:rPr>
          <w:sz w:val="24"/>
          <w:szCs w:val="24"/>
        </w:rPr>
        <w:t>роводить экспериментальную и клиническую разработку и совершенствование методов внеочагового остеосинтеза при переломах костей и их последствиях, а также их клинич</w:t>
      </w:r>
      <w:r w:rsidR="00C93B02" w:rsidRPr="008F0862">
        <w:rPr>
          <w:sz w:val="24"/>
          <w:szCs w:val="24"/>
        </w:rPr>
        <w:t>е</w:t>
      </w:r>
      <w:r w:rsidR="00C93B02" w:rsidRPr="008F0862">
        <w:rPr>
          <w:sz w:val="24"/>
          <w:szCs w:val="24"/>
        </w:rPr>
        <w:t>скую апробацию.</w:t>
      </w:r>
    </w:p>
    <w:p w:rsidR="00E42679" w:rsidRDefault="00A266C7" w:rsidP="00E42679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6F1AC3">
        <w:rPr>
          <w:b/>
          <w:sz w:val="24"/>
          <w:szCs w:val="24"/>
        </w:rPr>
        <w:t>Владеть:</w:t>
      </w:r>
    </w:p>
    <w:p w:rsidR="00D856DC" w:rsidRPr="00E42679" w:rsidRDefault="00E42679" w:rsidP="00E42679">
      <w:pPr>
        <w:keepNext/>
        <w:keepLines/>
        <w:tabs>
          <w:tab w:val="left" w:pos="3402"/>
        </w:tabs>
        <w:jc w:val="both"/>
        <w:outlineLvl w:val="0"/>
        <w:rPr>
          <w:b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н</w:t>
      </w:r>
      <w:r w:rsidR="00D856DC" w:rsidRPr="006F1AC3">
        <w:rPr>
          <w:rFonts w:eastAsia="Times New Roman"/>
          <w:sz w:val="24"/>
          <w:szCs w:val="24"/>
        </w:rPr>
        <w:t>авыками клинического мышления, научного поиска в решении задач на основе клин</w:t>
      </w:r>
      <w:r w:rsidR="00D856DC" w:rsidRPr="006F1AC3">
        <w:rPr>
          <w:rFonts w:eastAsia="Times New Roman"/>
          <w:sz w:val="24"/>
          <w:szCs w:val="24"/>
        </w:rPr>
        <w:t>и</w:t>
      </w:r>
      <w:r w:rsidR="00D856DC" w:rsidRPr="006F1AC3">
        <w:rPr>
          <w:rFonts w:eastAsia="Times New Roman"/>
          <w:sz w:val="24"/>
          <w:szCs w:val="24"/>
        </w:rPr>
        <w:t>ко-анатомических сопоставлений, структуры, логики и принципов построения диагноза</w:t>
      </w:r>
      <w:r>
        <w:rPr>
          <w:rFonts w:eastAsia="Times New Roman"/>
          <w:sz w:val="24"/>
          <w:szCs w:val="24"/>
        </w:rPr>
        <w:t>;</w:t>
      </w:r>
    </w:p>
    <w:p w:rsidR="00E42679" w:rsidRDefault="00E42679" w:rsidP="00E42679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с</w:t>
      </w:r>
      <w:r w:rsidR="00A266C7" w:rsidRPr="006F1AC3">
        <w:rPr>
          <w:rFonts w:eastAsia="Times New Roman"/>
          <w:sz w:val="24"/>
          <w:szCs w:val="24"/>
        </w:rPr>
        <w:t>пособностью четко и ясно изложить свою позицию при обсуждении различных ситу</w:t>
      </w:r>
      <w:r w:rsidR="00A266C7" w:rsidRPr="006F1AC3">
        <w:rPr>
          <w:rFonts w:eastAsia="Times New Roman"/>
          <w:sz w:val="24"/>
          <w:szCs w:val="24"/>
        </w:rPr>
        <w:t>а</w:t>
      </w:r>
      <w:r w:rsidR="00A266C7" w:rsidRPr="006F1AC3">
        <w:rPr>
          <w:rFonts w:eastAsia="Times New Roman"/>
          <w:sz w:val="24"/>
          <w:szCs w:val="24"/>
        </w:rPr>
        <w:t xml:space="preserve">ций, связанных с </w:t>
      </w:r>
      <w:r w:rsidR="00B46313" w:rsidRPr="006F1AC3">
        <w:rPr>
          <w:rFonts w:eastAsia="Times New Roman"/>
          <w:sz w:val="24"/>
          <w:szCs w:val="24"/>
        </w:rPr>
        <w:t>длинны</w:t>
      </w:r>
      <w:r>
        <w:rPr>
          <w:rFonts w:eastAsia="Times New Roman"/>
          <w:sz w:val="24"/>
          <w:szCs w:val="24"/>
        </w:rPr>
        <w:t>ми</w:t>
      </w:r>
      <w:r w:rsidR="00B46313" w:rsidRPr="006F1AC3">
        <w:rPr>
          <w:rFonts w:eastAsia="Times New Roman"/>
          <w:sz w:val="24"/>
          <w:szCs w:val="24"/>
        </w:rPr>
        <w:t xml:space="preserve"> трубчаты</w:t>
      </w:r>
      <w:r>
        <w:rPr>
          <w:rFonts w:eastAsia="Times New Roman"/>
          <w:sz w:val="24"/>
          <w:szCs w:val="24"/>
        </w:rPr>
        <w:t>ми</w:t>
      </w:r>
      <w:r w:rsidR="00973B9E" w:rsidRPr="006F1AC3">
        <w:rPr>
          <w:rFonts w:eastAsia="Times New Roman"/>
          <w:sz w:val="24"/>
          <w:szCs w:val="24"/>
        </w:rPr>
        <w:t xml:space="preserve"> кост</w:t>
      </w:r>
      <w:r>
        <w:rPr>
          <w:rFonts w:eastAsia="Times New Roman"/>
          <w:sz w:val="24"/>
          <w:szCs w:val="24"/>
        </w:rPr>
        <w:t>ями;</w:t>
      </w:r>
    </w:p>
    <w:p w:rsidR="00A266C7" w:rsidRPr="006F1AC3" w:rsidRDefault="00E42679" w:rsidP="00E42679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</w:t>
      </w:r>
      <w:r w:rsidR="00A266C7" w:rsidRPr="006F1AC3">
        <w:rPr>
          <w:rFonts w:eastAsia="Times New Roman"/>
          <w:sz w:val="24"/>
          <w:szCs w:val="24"/>
        </w:rPr>
        <w:t xml:space="preserve">основами </w:t>
      </w:r>
      <w:r w:rsidR="00973B9E" w:rsidRPr="006F1AC3">
        <w:rPr>
          <w:rFonts w:eastAsia="Times New Roman"/>
          <w:sz w:val="24"/>
          <w:szCs w:val="24"/>
        </w:rPr>
        <w:t>наложения аппаратов внешней фиксации</w:t>
      </w:r>
      <w:r w:rsidR="00A266C7" w:rsidRPr="006F1AC3">
        <w:rPr>
          <w:rFonts w:eastAsia="Times New Roman"/>
          <w:sz w:val="24"/>
          <w:szCs w:val="24"/>
        </w:rPr>
        <w:t xml:space="preserve"> при проведении лечебно-профилактических мероприятий</w:t>
      </w:r>
      <w:r>
        <w:rPr>
          <w:rFonts w:eastAsia="Times New Roman"/>
          <w:sz w:val="24"/>
          <w:szCs w:val="24"/>
        </w:rPr>
        <w:t>;</w:t>
      </w:r>
    </w:p>
    <w:p w:rsidR="00E42679" w:rsidRDefault="00E42679" w:rsidP="00E42679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м</w:t>
      </w:r>
      <w:r w:rsidR="00A266C7" w:rsidRPr="006F1AC3">
        <w:rPr>
          <w:rFonts w:eastAsia="Times New Roman"/>
          <w:sz w:val="24"/>
          <w:szCs w:val="24"/>
        </w:rPr>
        <w:t>етодикой проведения санитарно-просветительной работы</w:t>
      </w:r>
      <w:r>
        <w:rPr>
          <w:rFonts w:eastAsia="Times New Roman"/>
          <w:sz w:val="24"/>
          <w:szCs w:val="24"/>
        </w:rPr>
        <w:t>, м</w:t>
      </w:r>
      <w:r w:rsidR="00A266C7" w:rsidRPr="006F1AC3">
        <w:rPr>
          <w:rFonts w:eastAsia="Times New Roman"/>
          <w:sz w:val="24"/>
          <w:szCs w:val="24"/>
        </w:rPr>
        <w:t xml:space="preserve">етодикой наблюдения за больными с модифицируемыми и немодифицируемыми факторами риска </w:t>
      </w:r>
      <w:r w:rsidR="00D856DC" w:rsidRPr="006F1AC3">
        <w:rPr>
          <w:rFonts w:eastAsia="Times New Roman"/>
          <w:sz w:val="24"/>
          <w:szCs w:val="24"/>
        </w:rPr>
        <w:t xml:space="preserve">осложнений </w:t>
      </w:r>
      <w:r w:rsidR="00973B9E" w:rsidRPr="006F1AC3">
        <w:rPr>
          <w:rFonts w:eastAsia="Times New Roman"/>
          <w:sz w:val="24"/>
          <w:szCs w:val="24"/>
        </w:rPr>
        <w:t>при диафизарных и открытых переломах</w:t>
      </w:r>
      <w:r>
        <w:rPr>
          <w:rFonts w:eastAsia="Times New Roman"/>
          <w:sz w:val="24"/>
          <w:szCs w:val="24"/>
        </w:rPr>
        <w:t>;</w:t>
      </w:r>
      <w:r w:rsidR="00A266C7" w:rsidRPr="006F1AC3">
        <w:rPr>
          <w:rFonts w:eastAsia="Times New Roman"/>
          <w:sz w:val="24"/>
          <w:szCs w:val="24"/>
        </w:rPr>
        <w:t xml:space="preserve"> </w:t>
      </w:r>
    </w:p>
    <w:p w:rsidR="00973B9E" w:rsidRPr="006F1AC3" w:rsidRDefault="00E42679" w:rsidP="00E42679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т</w:t>
      </w:r>
      <w:r w:rsidR="00973B9E" w:rsidRPr="006F1AC3">
        <w:rPr>
          <w:rFonts w:eastAsia="Times New Roman"/>
          <w:sz w:val="24"/>
          <w:szCs w:val="24"/>
        </w:rPr>
        <w:t>ехникой уравнивания и удлинения конечностей</w:t>
      </w:r>
      <w:r>
        <w:rPr>
          <w:rFonts w:eastAsia="Times New Roman"/>
          <w:sz w:val="24"/>
          <w:szCs w:val="24"/>
        </w:rPr>
        <w:t>, в</w:t>
      </w:r>
      <w:r w:rsidR="00973B9E" w:rsidRPr="006F1AC3">
        <w:rPr>
          <w:rFonts w:eastAsia="Times New Roman"/>
          <w:sz w:val="24"/>
          <w:szCs w:val="24"/>
        </w:rPr>
        <w:t>идами скелетного вытяжения и его алгоритмами</w:t>
      </w:r>
      <w:r>
        <w:rPr>
          <w:rFonts w:eastAsia="Times New Roman"/>
          <w:sz w:val="24"/>
          <w:szCs w:val="24"/>
        </w:rPr>
        <w:t>;</w:t>
      </w:r>
    </w:p>
    <w:p w:rsidR="00C93B02" w:rsidRPr="006F1AC3" w:rsidRDefault="00E42679" w:rsidP="00E42679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н</w:t>
      </w:r>
      <w:r w:rsidR="00C93B02" w:rsidRPr="006F1AC3">
        <w:rPr>
          <w:sz w:val="24"/>
          <w:szCs w:val="24"/>
        </w:rPr>
        <w:t>авыками оценки результатов лечения, а также разработки усовершенствованных мет</w:t>
      </w:r>
      <w:r w:rsidR="00C93B02" w:rsidRPr="006F1AC3">
        <w:rPr>
          <w:sz w:val="24"/>
          <w:szCs w:val="24"/>
        </w:rPr>
        <w:t>о</w:t>
      </w:r>
      <w:r w:rsidR="00C93B02" w:rsidRPr="006F1AC3">
        <w:rPr>
          <w:sz w:val="24"/>
          <w:szCs w:val="24"/>
        </w:rPr>
        <w:t>дов внеочагового остеосинтеза.</w:t>
      </w:r>
    </w:p>
    <w:p w:rsidR="00465488" w:rsidRPr="00B46313" w:rsidRDefault="00465488" w:rsidP="00465488">
      <w:pPr>
        <w:shd w:val="clear" w:color="auto" w:fill="FFFFFF"/>
        <w:jc w:val="left"/>
        <w:rPr>
          <w:rFonts w:ascii="YS Text" w:eastAsia="Times New Roman" w:hAnsi="YS Text"/>
          <w:color w:val="000000"/>
          <w:sz w:val="23"/>
          <w:szCs w:val="23"/>
        </w:rPr>
      </w:pPr>
    </w:p>
    <w:p w:rsidR="00D421D3" w:rsidRPr="00B46313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 w:rsidRPr="00B46313">
        <w:rPr>
          <w:rFonts w:eastAsia="Times New Roman"/>
          <w:b/>
          <w:sz w:val="24"/>
          <w:szCs w:val="24"/>
        </w:rPr>
        <w:t>2</w:t>
      </w:r>
      <w:r w:rsidR="00D421D3" w:rsidRPr="00B46313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B46313">
        <w:rPr>
          <w:rFonts w:eastAsia="Times New Roman"/>
          <w:b/>
          <w:sz w:val="24"/>
          <w:szCs w:val="24"/>
        </w:rPr>
        <w:t>программы</w:t>
      </w:r>
      <w:r w:rsidR="00D421D3" w:rsidRPr="00B46313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B46313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B46313">
        <w:t xml:space="preserve">Дисциплина </w:t>
      </w:r>
      <w:r w:rsidR="00500838" w:rsidRPr="00B46313">
        <w:t>«</w:t>
      </w:r>
      <w:r w:rsidR="00E91AC2" w:rsidRPr="00B46313">
        <w:t>Внеочаговый остеосинтез</w:t>
      </w:r>
      <w:r w:rsidR="00500838" w:rsidRPr="00B46313">
        <w:t>»</w:t>
      </w:r>
      <w:r w:rsidRPr="00B46313">
        <w:t xml:space="preserve"> относится к </w:t>
      </w:r>
      <w:r w:rsidR="00F81816" w:rsidRPr="00B46313">
        <w:t>образовательному компоне</w:t>
      </w:r>
      <w:r w:rsidR="00F81816" w:rsidRPr="00B46313">
        <w:t>н</w:t>
      </w:r>
      <w:r w:rsidR="00F81816" w:rsidRPr="00B46313">
        <w:t xml:space="preserve">ту «Дисциплины (модули)» программы аспирантуры </w:t>
      </w:r>
      <w:r w:rsidR="00B46313" w:rsidRPr="00B46313">
        <w:t>по научной специальности  3.1.8</w:t>
      </w:r>
      <w:r w:rsidR="00BD5AF6">
        <w:t>.</w:t>
      </w:r>
      <w:r w:rsidR="00B46313" w:rsidRPr="00B46313">
        <w:t xml:space="preserve"> Травматология и ортопедия</w:t>
      </w:r>
      <w:r w:rsidRPr="00B46313">
        <w:t xml:space="preserve">. </w:t>
      </w:r>
      <w:r w:rsidR="00BE4964" w:rsidRPr="00B46313">
        <w:t xml:space="preserve">Дисциплина является факультативной. 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B46313">
        <w:t xml:space="preserve">Дисциплина </w:t>
      </w:r>
      <w:r w:rsidR="00910F6F" w:rsidRPr="00B46313">
        <w:t>«</w:t>
      </w:r>
      <w:r w:rsidR="00E91AC2" w:rsidRPr="00B46313">
        <w:t>Внеочаговый остеосинтез</w:t>
      </w:r>
      <w:r w:rsidR="00910F6F" w:rsidRPr="00B46313">
        <w:t>»</w:t>
      </w:r>
      <w:r w:rsidRPr="007D0576">
        <w:t xml:space="preserve"> изучается в</w:t>
      </w:r>
      <w:r w:rsidR="00252916">
        <w:t xml:space="preserve"> 3 </w:t>
      </w:r>
      <w:r w:rsidRPr="007D0576">
        <w:t>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1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1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з.е.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2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текущего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9E34EA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EA" w:rsidRPr="00DE0689" w:rsidRDefault="009E34EA" w:rsidP="009E34EA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EA" w:rsidRPr="002B2C79" w:rsidRDefault="00BD5AF6" w:rsidP="00B46313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3"/>
              </w:rPr>
              <w:t xml:space="preserve">Тема 1. </w:t>
            </w:r>
            <w:r w:rsidR="00B46313">
              <w:rPr>
                <w:rFonts w:eastAsia="Times New Roman"/>
                <w:color w:val="000000"/>
                <w:sz w:val="24"/>
                <w:szCs w:val="23"/>
              </w:rPr>
              <w:t xml:space="preserve">Особенности диафизарных 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перел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о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м</w:t>
            </w:r>
            <w:r w:rsidR="00B46313">
              <w:rPr>
                <w:rFonts w:eastAsia="Times New Roman"/>
                <w:color w:val="000000"/>
                <w:sz w:val="24"/>
                <w:szCs w:val="23"/>
              </w:rPr>
              <w:t>ов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 xml:space="preserve"> длинных трубч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а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 xml:space="preserve">тых костей.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rPr>
                <w:rFonts w:eastAsia="Times New Roman"/>
                <w:sz w:val="24"/>
                <w:szCs w:val="24"/>
                <w:lang w:eastAsia="en-US"/>
              </w:rPr>
              <w:t>Устный опрос, решение ситуационных задач</w:t>
            </w:r>
          </w:p>
        </w:tc>
      </w:tr>
      <w:tr w:rsidR="009E34EA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EA" w:rsidRPr="00DE0689" w:rsidRDefault="009E34EA" w:rsidP="009E34EA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EA" w:rsidRPr="0089537A" w:rsidRDefault="00CA5E28" w:rsidP="009E34EA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3"/>
              </w:rPr>
              <w:t xml:space="preserve">Тема 2. 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Методы леч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е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ния открытых пер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е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ломов с использов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а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 xml:space="preserve">нием внутренней </w:t>
            </w:r>
            <w:r w:rsidR="009E34EA">
              <w:rPr>
                <w:rFonts w:eastAsia="Times New Roman"/>
                <w:color w:val="000000"/>
                <w:sz w:val="24"/>
                <w:szCs w:val="23"/>
              </w:rPr>
              <w:t xml:space="preserve">и </w:t>
            </w:r>
            <w:r w:rsidR="009E34EA">
              <w:rPr>
                <w:rFonts w:eastAsia="Times New Roman"/>
                <w:color w:val="000000"/>
                <w:sz w:val="24"/>
                <w:szCs w:val="23"/>
              </w:rPr>
              <w:lastRenderedPageBreak/>
              <w:t xml:space="preserve">внешней 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 xml:space="preserve">фиксации.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CA5E28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 w:rsidR="00CA5E28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rPr>
                <w:rFonts w:eastAsia="Times New Roman"/>
                <w:sz w:val="24"/>
                <w:szCs w:val="24"/>
                <w:lang w:eastAsia="en-US"/>
              </w:rPr>
              <w:t>Устный опрос, решение ситуационных задач</w:t>
            </w:r>
          </w:p>
        </w:tc>
      </w:tr>
      <w:tr w:rsidR="009E34EA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EA" w:rsidRPr="0089537A" w:rsidRDefault="009E34EA" w:rsidP="009E34EA">
            <w:pPr>
              <w:pStyle w:val="a4"/>
              <w:keepNext/>
              <w:numPr>
                <w:ilvl w:val="0"/>
                <w:numId w:val="1"/>
              </w:numPr>
              <w:tabs>
                <w:tab w:val="left" w:pos="3402"/>
              </w:tabs>
              <w:ind w:left="0" w:firstLine="0"/>
              <w:contextualSpacing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89537A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…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EA" w:rsidRPr="001D526A" w:rsidRDefault="00CA5E28" w:rsidP="00BD5AF6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3"/>
              </w:rPr>
            </w:pPr>
            <w:r>
              <w:rPr>
                <w:rFonts w:eastAsia="Times New Roman"/>
                <w:color w:val="000000"/>
                <w:sz w:val="24"/>
                <w:szCs w:val="23"/>
              </w:rPr>
              <w:t xml:space="preserve">Тема 3. 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Тактика леч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е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ния осложненных п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е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релом</w:t>
            </w:r>
            <w:r w:rsidR="00BD5AF6">
              <w:rPr>
                <w:rFonts w:eastAsia="Times New Roman"/>
                <w:color w:val="000000"/>
                <w:sz w:val="24"/>
                <w:szCs w:val="23"/>
              </w:rPr>
              <w:t>ов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 xml:space="preserve"> длинных трубчатых костей</w:t>
            </w:r>
            <w:r w:rsidR="009E34EA">
              <w:rPr>
                <w:rFonts w:eastAsia="Times New Roman"/>
                <w:color w:val="000000"/>
                <w:sz w:val="24"/>
                <w:szCs w:val="23"/>
              </w:rPr>
              <w:t xml:space="preserve"> 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(особенности</w:t>
            </w:r>
            <w:r w:rsidR="009E34EA">
              <w:rPr>
                <w:rFonts w:eastAsia="Times New Roman"/>
                <w:color w:val="000000"/>
                <w:sz w:val="24"/>
                <w:szCs w:val="23"/>
              </w:rPr>
              <w:t xml:space="preserve"> </w:t>
            </w:r>
            <w:r w:rsidR="001479E9">
              <w:rPr>
                <w:rFonts w:eastAsia="Times New Roman"/>
                <w:color w:val="000000"/>
                <w:sz w:val="24"/>
                <w:szCs w:val="23"/>
              </w:rPr>
              <w:t>мета</w:t>
            </w:r>
            <w:r w:rsidR="001479E9">
              <w:rPr>
                <w:rFonts w:eastAsia="Times New Roman"/>
                <w:color w:val="000000"/>
                <w:sz w:val="24"/>
                <w:szCs w:val="23"/>
              </w:rPr>
              <w:t>л</w:t>
            </w:r>
            <w:r w:rsidR="001479E9">
              <w:rPr>
                <w:rFonts w:eastAsia="Times New Roman"/>
                <w:color w:val="000000"/>
                <w:sz w:val="24"/>
                <w:szCs w:val="23"/>
              </w:rPr>
              <w:t>лоостеосинтеза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).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rPr>
                <w:rFonts w:eastAsia="Times New Roman"/>
                <w:sz w:val="24"/>
                <w:szCs w:val="24"/>
                <w:lang w:eastAsia="en-US"/>
              </w:rPr>
              <w:t>Устный опрос, решение ситуационных задач</w:t>
            </w:r>
          </w:p>
        </w:tc>
      </w:tr>
      <w:tr w:rsidR="009E34EA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EA" w:rsidRPr="0089537A" w:rsidRDefault="009E34EA" w:rsidP="009E34EA">
            <w:pPr>
              <w:pStyle w:val="a4"/>
              <w:keepNext/>
              <w:numPr>
                <w:ilvl w:val="0"/>
                <w:numId w:val="1"/>
              </w:numPr>
              <w:tabs>
                <w:tab w:val="left" w:pos="3402"/>
              </w:tabs>
              <w:ind w:left="0" w:firstLine="0"/>
              <w:contextualSpacing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EA" w:rsidRPr="0089537A" w:rsidRDefault="00CA5E28" w:rsidP="00F631C3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  <w:r>
              <w:rPr>
                <w:rFonts w:eastAsia="Times New Roman"/>
                <w:color w:val="000000"/>
                <w:sz w:val="24"/>
                <w:szCs w:val="23"/>
              </w:rPr>
              <w:t xml:space="preserve">Тема 4. 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Компрессио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н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но</w:t>
            </w:r>
            <w:r w:rsidR="00F631C3">
              <w:rPr>
                <w:rFonts w:eastAsia="Times New Roman"/>
                <w:color w:val="000000"/>
                <w:sz w:val="24"/>
                <w:szCs w:val="23"/>
              </w:rPr>
              <w:t>-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дистракционный остеосинтез в травм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а</w:t>
            </w:r>
            <w:r w:rsidR="009E34EA" w:rsidRPr="0089537A">
              <w:rPr>
                <w:rFonts w:eastAsia="Times New Roman"/>
                <w:color w:val="000000"/>
                <w:sz w:val="24"/>
                <w:szCs w:val="23"/>
              </w:rPr>
              <w:t>тологии.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 w:rsidR="00CA5E28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E34EA" w:rsidRPr="00B46313" w:rsidRDefault="009E34EA" w:rsidP="009E34EA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46313">
              <w:rPr>
                <w:rFonts w:eastAsia="Times New Roman"/>
                <w:sz w:val="24"/>
                <w:szCs w:val="24"/>
                <w:lang w:eastAsia="en-US"/>
              </w:rPr>
              <w:t>Устный опрос, решение ситуационных задач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D421D3" w:rsidRPr="00AF0241" w:rsidRDefault="00D421D3" w:rsidP="0089537A">
      <w:pPr>
        <w:shd w:val="clear" w:color="auto" w:fill="FFFFFF"/>
        <w:rPr>
          <w:rFonts w:eastAsia="Times New Roman"/>
          <w:b/>
          <w:sz w:val="24"/>
          <w:szCs w:val="24"/>
        </w:rPr>
      </w:pPr>
      <w:r w:rsidRPr="00AF0241">
        <w:rPr>
          <w:rFonts w:eastAsia="Times New Roman"/>
          <w:b/>
          <w:sz w:val="24"/>
          <w:szCs w:val="24"/>
        </w:rPr>
        <w:t xml:space="preserve">Тема 1. </w:t>
      </w:r>
      <w:r w:rsidR="00CA5E28" w:rsidRPr="00CA5E28">
        <w:rPr>
          <w:rFonts w:eastAsia="Times New Roman"/>
          <w:b/>
          <w:color w:val="000000"/>
          <w:sz w:val="24"/>
          <w:szCs w:val="23"/>
        </w:rPr>
        <w:t>Особенности диафизарных переломов длинных трубчатых костей</w:t>
      </w:r>
      <w:r w:rsidR="00CA5E28" w:rsidRPr="00AF0241">
        <w:rPr>
          <w:rFonts w:eastAsia="Times New Roman"/>
          <w:color w:val="000000"/>
          <w:sz w:val="24"/>
          <w:szCs w:val="23"/>
        </w:rPr>
        <w:t xml:space="preserve"> </w:t>
      </w:r>
    </w:p>
    <w:p w:rsidR="00D421D3" w:rsidRPr="00AF0241" w:rsidRDefault="005A3864" w:rsidP="0089537A">
      <w:pPr>
        <w:shd w:val="clear" w:color="auto" w:fill="FFFFFF"/>
        <w:jc w:val="both"/>
        <w:rPr>
          <w:rFonts w:eastAsia="Times New Roman"/>
          <w:sz w:val="24"/>
          <w:szCs w:val="24"/>
          <w:lang w:eastAsia="en-US"/>
        </w:rPr>
      </w:pPr>
      <w:r>
        <w:rPr>
          <w:rFonts w:eastAsia="Times New Roman"/>
          <w:b/>
          <w:sz w:val="24"/>
          <w:szCs w:val="24"/>
        </w:rPr>
        <w:t xml:space="preserve">          </w:t>
      </w:r>
      <w:r w:rsidR="00D421D3" w:rsidRPr="00AF0241">
        <w:rPr>
          <w:rFonts w:eastAsia="Times New Roman"/>
          <w:b/>
          <w:sz w:val="24"/>
          <w:szCs w:val="24"/>
        </w:rPr>
        <w:t>Лекция.</w:t>
      </w:r>
      <w:r w:rsidR="0089537A" w:rsidRPr="00AF0241">
        <w:rPr>
          <w:rFonts w:eastAsia="Times New Roman"/>
          <w:color w:val="000000"/>
          <w:sz w:val="24"/>
          <w:szCs w:val="23"/>
        </w:rPr>
        <w:t xml:space="preserve"> Диафизарные переломы длинных трубчатых костей. Классификации. Д</w:t>
      </w:r>
      <w:r w:rsidR="0089537A" w:rsidRPr="00AF0241">
        <w:rPr>
          <w:rFonts w:eastAsia="Times New Roman"/>
          <w:color w:val="000000"/>
          <w:sz w:val="24"/>
          <w:szCs w:val="23"/>
        </w:rPr>
        <w:t>и</w:t>
      </w:r>
      <w:r w:rsidR="0089537A" w:rsidRPr="00AF0241">
        <w:rPr>
          <w:rFonts w:eastAsia="Times New Roman"/>
          <w:color w:val="000000"/>
          <w:sz w:val="24"/>
          <w:szCs w:val="23"/>
        </w:rPr>
        <w:t xml:space="preserve">агностика. </w:t>
      </w:r>
      <w:r w:rsidR="00B46313" w:rsidRPr="00AF0241">
        <w:rPr>
          <w:rFonts w:eastAsia="Times New Roman"/>
          <w:color w:val="000000"/>
          <w:sz w:val="24"/>
          <w:szCs w:val="23"/>
        </w:rPr>
        <w:t>Виды смещения отломков. Анатомические ориентиры, расположение сосуд</w:t>
      </w:r>
      <w:r w:rsidR="00B46313" w:rsidRPr="00AF0241">
        <w:rPr>
          <w:rFonts w:eastAsia="Times New Roman"/>
          <w:color w:val="000000"/>
          <w:sz w:val="24"/>
          <w:szCs w:val="23"/>
        </w:rPr>
        <w:t>и</w:t>
      </w:r>
      <w:r w:rsidR="00B46313" w:rsidRPr="00AF0241">
        <w:rPr>
          <w:rFonts w:eastAsia="Times New Roman"/>
          <w:color w:val="000000"/>
          <w:sz w:val="24"/>
          <w:szCs w:val="23"/>
        </w:rPr>
        <w:t xml:space="preserve">сто-нервных пучков. </w:t>
      </w:r>
      <w:r w:rsidR="001479E9" w:rsidRPr="00AF0241">
        <w:rPr>
          <w:rFonts w:eastAsia="Times New Roman"/>
          <w:color w:val="000000"/>
          <w:sz w:val="24"/>
          <w:szCs w:val="23"/>
        </w:rPr>
        <w:t xml:space="preserve">Места оперативного доступа. </w:t>
      </w:r>
      <w:r w:rsidR="0089537A" w:rsidRPr="00AF0241">
        <w:rPr>
          <w:rFonts w:eastAsia="Times New Roman"/>
          <w:color w:val="000000"/>
          <w:sz w:val="24"/>
          <w:szCs w:val="23"/>
        </w:rPr>
        <w:t>Принципы лечения. Особенности л</w:t>
      </w:r>
      <w:r w:rsidR="0089537A" w:rsidRPr="00AF0241">
        <w:rPr>
          <w:rFonts w:eastAsia="Times New Roman"/>
          <w:color w:val="000000"/>
          <w:sz w:val="24"/>
          <w:szCs w:val="23"/>
        </w:rPr>
        <w:t>е</w:t>
      </w:r>
      <w:r w:rsidR="0089537A" w:rsidRPr="00AF0241">
        <w:rPr>
          <w:rFonts w:eastAsia="Times New Roman"/>
          <w:color w:val="000000"/>
          <w:sz w:val="24"/>
          <w:szCs w:val="23"/>
        </w:rPr>
        <w:t>чения больных с переломами костей при использовании внешней фиксации.</w:t>
      </w:r>
    </w:p>
    <w:p w:rsidR="00D421D3" w:rsidRPr="00AF0241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sz w:val="24"/>
          <w:szCs w:val="24"/>
        </w:rPr>
      </w:pPr>
      <w:r w:rsidRPr="00AF0241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D421D3" w:rsidRPr="00E42679" w:rsidRDefault="00E42679" w:rsidP="00E42679">
      <w:pPr>
        <w:tabs>
          <w:tab w:val="left" w:pos="1134"/>
        </w:tabs>
        <w:jc w:val="both"/>
        <w:rPr>
          <w:rFonts w:eastAsia="Times New Roman"/>
          <w:sz w:val="24"/>
          <w:szCs w:val="24"/>
          <w:lang w:eastAsia="en-US"/>
        </w:rPr>
      </w:pPr>
      <w:r>
        <w:rPr>
          <w:rFonts w:eastAsia="Times New Roman"/>
          <w:sz w:val="24"/>
          <w:szCs w:val="24"/>
          <w:lang w:eastAsia="en-US"/>
        </w:rPr>
        <w:t xml:space="preserve">1. </w:t>
      </w:r>
      <w:r w:rsidR="007F73D9" w:rsidRPr="00E42679">
        <w:rPr>
          <w:rFonts w:eastAsia="Times New Roman"/>
          <w:sz w:val="24"/>
          <w:szCs w:val="24"/>
          <w:lang w:eastAsia="en-US"/>
        </w:rPr>
        <w:t xml:space="preserve">Диагностика диафизарных переломов длинных трубчатых костей. </w:t>
      </w:r>
      <w:r w:rsidR="001479E9" w:rsidRPr="00E42679">
        <w:rPr>
          <w:rFonts w:eastAsia="Times New Roman"/>
          <w:sz w:val="24"/>
          <w:szCs w:val="24"/>
          <w:lang w:eastAsia="en-US"/>
        </w:rPr>
        <w:t>МРТ, КТ, рентген</w:t>
      </w:r>
      <w:r w:rsidR="001479E9" w:rsidRPr="00E42679">
        <w:rPr>
          <w:rFonts w:eastAsia="Times New Roman"/>
          <w:sz w:val="24"/>
          <w:szCs w:val="24"/>
          <w:lang w:eastAsia="en-US"/>
        </w:rPr>
        <w:t>о</w:t>
      </w:r>
      <w:r w:rsidR="001479E9" w:rsidRPr="00E42679">
        <w:rPr>
          <w:rFonts w:eastAsia="Times New Roman"/>
          <w:sz w:val="24"/>
          <w:szCs w:val="24"/>
          <w:lang w:eastAsia="en-US"/>
        </w:rPr>
        <w:t xml:space="preserve">логическое обследование, принципы укладки. УЗ исследование сосудов нижних и верхних конечностей. </w:t>
      </w:r>
    </w:p>
    <w:p w:rsidR="0089537A" w:rsidRPr="00E42679" w:rsidRDefault="00E42679" w:rsidP="00E42679">
      <w:pPr>
        <w:tabs>
          <w:tab w:val="left" w:pos="1134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sz w:val="24"/>
          <w:szCs w:val="24"/>
          <w:lang w:eastAsia="en-US"/>
        </w:rPr>
        <w:t xml:space="preserve">2. </w:t>
      </w:r>
      <w:r w:rsidR="007F73D9" w:rsidRPr="00E42679">
        <w:rPr>
          <w:rFonts w:eastAsia="Times New Roman"/>
          <w:sz w:val="24"/>
          <w:szCs w:val="24"/>
          <w:lang w:eastAsia="en-US"/>
        </w:rPr>
        <w:t>Особенности и алгоритмы лечения диафизарных переломов длинных трубчатых костей.</w:t>
      </w:r>
      <w:r w:rsidR="001479E9" w:rsidRPr="00E42679">
        <w:rPr>
          <w:rFonts w:eastAsia="Times New Roman"/>
          <w:sz w:val="24"/>
          <w:szCs w:val="24"/>
          <w:lang w:eastAsia="en-US"/>
        </w:rPr>
        <w:t xml:space="preserve"> Принципы наложения скелетного вытяжения при диафизарных переломах. Предоперац</w:t>
      </w:r>
      <w:r w:rsidR="001479E9" w:rsidRPr="00E42679">
        <w:rPr>
          <w:rFonts w:eastAsia="Times New Roman"/>
          <w:sz w:val="24"/>
          <w:szCs w:val="24"/>
          <w:lang w:eastAsia="en-US"/>
        </w:rPr>
        <w:t>и</w:t>
      </w:r>
      <w:r w:rsidR="001479E9" w:rsidRPr="00E42679">
        <w:rPr>
          <w:rFonts w:eastAsia="Times New Roman"/>
          <w:sz w:val="24"/>
          <w:szCs w:val="24"/>
          <w:lang w:eastAsia="en-US"/>
        </w:rPr>
        <w:t xml:space="preserve">онная подготовка. Планирование компоновок аппаратов внешней фиксации. </w:t>
      </w:r>
    </w:p>
    <w:p w:rsidR="00D421D3" w:rsidRPr="00AF0241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AF024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6F36FF" w:rsidRPr="00AF0241" w:rsidRDefault="006F36FF" w:rsidP="006F36FF">
      <w:pPr>
        <w:pStyle w:val="a4"/>
        <w:numPr>
          <w:ilvl w:val="0"/>
          <w:numId w:val="8"/>
        </w:numPr>
        <w:tabs>
          <w:tab w:val="left" w:pos="1134"/>
        </w:tabs>
        <w:ind w:left="0" w:firstLine="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AF0241">
        <w:rPr>
          <w:rStyle w:val="docdata"/>
          <w:color w:val="000000"/>
          <w:sz w:val="24"/>
          <w:szCs w:val="24"/>
        </w:rPr>
        <w:t>Проработать конспект лекции.</w:t>
      </w:r>
    </w:p>
    <w:p w:rsidR="006F36FF" w:rsidRPr="00AF0241" w:rsidRDefault="006F36FF" w:rsidP="006F36FF">
      <w:pPr>
        <w:pStyle w:val="a4"/>
        <w:numPr>
          <w:ilvl w:val="0"/>
          <w:numId w:val="8"/>
        </w:numPr>
        <w:tabs>
          <w:tab w:val="left" w:pos="1134"/>
        </w:tabs>
        <w:ind w:left="0" w:firstLine="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AF0241">
        <w:rPr>
          <w:rStyle w:val="docdata"/>
          <w:color w:val="000000"/>
          <w:sz w:val="24"/>
          <w:szCs w:val="24"/>
        </w:rPr>
        <w:t>Работа с литературными и иными источниками информации по изучаемому разделу, выполнение заданий, предусмотренных рабочей программой; работа с электро</w:t>
      </w:r>
      <w:r w:rsidRPr="00AF0241">
        <w:rPr>
          <w:rStyle w:val="docdata"/>
          <w:color w:val="000000"/>
          <w:sz w:val="24"/>
          <w:szCs w:val="24"/>
        </w:rPr>
        <w:t>н</w:t>
      </w:r>
      <w:r w:rsidRPr="00AF0241">
        <w:rPr>
          <w:rStyle w:val="docdata"/>
          <w:color w:val="000000"/>
          <w:sz w:val="24"/>
          <w:szCs w:val="24"/>
        </w:rPr>
        <w:t>ными образовательными ресурсами.</w:t>
      </w:r>
    </w:p>
    <w:p w:rsidR="001D526A" w:rsidRPr="00AF0241" w:rsidRDefault="001D526A" w:rsidP="00D421D3">
      <w:pPr>
        <w:ind w:firstLine="454"/>
        <w:rPr>
          <w:rFonts w:eastAsia="Times New Roman"/>
          <w:b/>
          <w:sz w:val="24"/>
          <w:szCs w:val="24"/>
        </w:rPr>
      </w:pPr>
    </w:p>
    <w:p w:rsidR="00D421D3" w:rsidRPr="00AF0241" w:rsidRDefault="00D421D3" w:rsidP="00D421D3">
      <w:pPr>
        <w:ind w:firstLine="454"/>
        <w:rPr>
          <w:rFonts w:eastAsia="Times New Roman"/>
          <w:b/>
          <w:sz w:val="24"/>
          <w:szCs w:val="24"/>
        </w:rPr>
      </w:pPr>
      <w:r w:rsidRPr="00AF0241">
        <w:rPr>
          <w:rFonts w:eastAsia="Times New Roman"/>
          <w:b/>
          <w:sz w:val="24"/>
          <w:szCs w:val="24"/>
        </w:rPr>
        <w:t xml:space="preserve">Тема 2. </w:t>
      </w:r>
      <w:r w:rsidR="001D526A" w:rsidRPr="00CA5E28">
        <w:rPr>
          <w:rFonts w:eastAsia="Times New Roman"/>
          <w:b/>
          <w:color w:val="000000"/>
          <w:sz w:val="24"/>
          <w:szCs w:val="23"/>
        </w:rPr>
        <w:t xml:space="preserve">Методы лечения открытых переломов </w:t>
      </w:r>
      <w:r w:rsidR="00CA5E28" w:rsidRPr="00CA5E28">
        <w:rPr>
          <w:rFonts w:eastAsia="Times New Roman"/>
          <w:b/>
          <w:color w:val="000000"/>
          <w:sz w:val="24"/>
          <w:szCs w:val="23"/>
        </w:rPr>
        <w:t>с использованием внутренней и внешней фиксации</w:t>
      </w:r>
      <w:r w:rsidR="00CA5E28" w:rsidRPr="00AF0241">
        <w:rPr>
          <w:rFonts w:eastAsia="Times New Roman"/>
          <w:color w:val="000000"/>
          <w:sz w:val="24"/>
          <w:szCs w:val="23"/>
        </w:rPr>
        <w:t xml:space="preserve"> </w:t>
      </w:r>
    </w:p>
    <w:p w:rsidR="00D421D3" w:rsidRPr="00AF0241" w:rsidRDefault="00D421D3" w:rsidP="00D421D3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AF0241">
        <w:rPr>
          <w:rFonts w:eastAsia="Times New Roman"/>
          <w:b/>
          <w:sz w:val="24"/>
          <w:szCs w:val="24"/>
        </w:rPr>
        <w:t xml:space="preserve">Лекция. </w:t>
      </w:r>
      <w:r w:rsidR="001D526A" w:rsidRPr="00AF0241">
        <w:rPr>
          <w:rFonts w:eastAsia="Times New Roman"/>
          <w:color w:val="000000"/>
          <w:sz w:val="24"/>
          <w:szCs w:val="23"/>
        </w:rPr>
        <w:t>Методы лечения открытых переломов с использованием внутренней фи</w:t>
      </w:r>
      <w:r w:rsidR="001D526A" w:rsidRPr="00AF0241">
        <w:rPr>
          <w:rFonts w:eastAsia="Times New Roman"/>
          <w:color w:val="000000"/>
          <w:sz w:val="24"/>
          <w:szCs w:val="23"/>
        </w:rPr>
        <w:t>к</w:t>
      </w:r>
      <w:r w:rsidR="001D526A" w:rsidRPr="00AF0241">
        <w:rPr>
          <w:rFonts w:eastAsia="Times New Roman"/>
          <w:color w:val="000000"/>
          <w:sz w:val="24"/>
          <w:szCs w:val="23"/>
        </w:rPr>
        <w:t>сации. Обоснование их применения. Методы репозиции отломков длинных трубчатых костей. Особенности лечения больных с переломами трубчатых костей методами скеле</w:t>
      </w:r>
      <w:r w:rsidR="001D526A" w:rsidRPr="00AF0241">
        <w:rPr>
          <w:rFonts w:eastAsia="Times New Roman"/>
          <w:color w:val="000000"/>
          <w:sz w:val="24"/>
          <w:szCs w:val="23"/>
        </w:rPr>
        <w:t>т</w:t>
      </w:r>
      <w:r w:rsidR="001D526A" w:rsidRPr="00AF0241">
        <w:rPr>
          <w:rFonts w:eastAsia="Times New Roman"/>
          <w:color w:val="000000"/>
          <w:sz w:val="24"/>
          <w:szCs w:val="23"/>
        </w:rPr>
        <w:t xml:space="preserve">ного вытяжения. </w:t>
      </w:r>
      <w:r w:rsidR="001479E9" w:rsidRPr="00AF0241">
        <w:rPr>
          <w:rFonts w:eastAsia="Times New Roman"/>
          <w:color w:val="000000"/>
          <w:sz w:val="24"/>
          <w:szCs w:val="23"/>
        </w:rPr>
        <w:t>Накостный остеосинтез, показания, противопоказания, ограничения м</w:t>
      </w:r>
      <w:r w:rsidR="001479E9" w:rsidRPr="00AF0241">
        <w:rPr>
          <w:rFonts w:eastAsia="Times New Roman"/>
          <w:color w:val="000000"/>
          <w:sz w:val="24"/>
          <w:szCs w:val="23"/>
        </w:rPr>
        <w:t>е</w:t>
      </w:r>
      <w:r w:rsidR="001479E9" w:rsidRPr="00AF0241">
        <w:rPr>
          <w:rFonts w:eastAsia="Times New Roman"/>
          <w:color w:val="000000"/>
          <w:sz w:val="24"/>
          <w:szCs w:val="23"/>
        </w:rPr>
        <w:t>тода. Итрамедуллярный остеосинтез, методика проведения, противопоказания, огранич</w:t>
      </w:r>
      <w:r w:rsidR="001479E9" w:rsidRPr="00AF0241">
        <w:rPr>
          <w:rFonts w:eastAsia="Times New Roman"/>
          <w:color w:val="000000"/>
          <w:sz w:val="24"/>
          <w:szCs w:val="23"/>
        </w:rPr>
        <w:t>е</w:t>
      </w:r>
      <w:r w:rsidR="001479E9" w:rsidRPr="00AF0241">
        <w:rPr>
          <w:rFonts w:eastAsia="Times New Roman"/>
          <w:color w:val="000000"/>
          <w:sz w:val="24"/>
          <w:szCs w:val="23"/>
        </w:rPr>
        <w:t xml:space="preserve">ния метода и осложнения. </w:t>
      </w:r>
      <w:r w:rsidR="001D526A" w:rsidRPr="00AF0241">
        <w:rPr>
          <w:rFonts w:eastAsia="Times New Roman"/>
          <w:color w:val="000000"/>
          <w:sz w:val="24"/>
          <w:szCs w:val="23"/>
        </w:rPr>
        <w:t>Методы внеочагового остеосинтеза при лечении открытых п</w:t>
      </w:r>
      <w:r w:rsidR="001D526A" w:rsidRPr="00AF0241">
        <w:rPr>
          <w:rFonts w:eastAsia="Times New Roman"/>
          <w:color w:val="000000"/>
          <w:sz w:val="24"/>
          <w:szCs w:val="23"/>
        </w:rPr>
        <w:t>е</w:t>
      </w:r>
      <w:r w:rsidR="001D526A" w:rsidRPr="00AF0241">
        <w:rPr>
          <w:rFonts w:eastAsia="Times New Roman"/>
          <w:color w:val="000000"/>
          <w:sz w:val="24"/>
          <w:szCs w:val="23"/>
        </w:rPr>
        <w:t>реломов длинных трубчатых костей в ортопедии и травматологии</w:t>
      </w:r>
      <w:r w:rsidR="001479E9" w:rsidRPr="00AF0241">
        <w:rPr>
          <w:rFonts w:eastAsia="Times New Roman"/>
          <w:color w:val="000000"/>
          <w:sz w:val="24"/>
          <w:szCs w:val="23"/>
        </w:rPr>
        <w:t>, особенности, достои</w:t>
      </w:r>
      <w:r w:rsidR="001479E9" w:rsidRPr="00AF0241">
        <w:rPr>
          <w:rFonts w:eastAsia="Times New Roman"/>
          <w:color w:val="000000"/>
          <w:sz w:val="24"/>
          <w:szCs w:val="23"/>
        </w:rPr>
        <w:t>н</w:t>
      </w:r>
      <w:r w:rsidR="001479E9" w:rsidRPr="00AF0241">
        <w:rPr>
          <w:rFonts w:eastAsia="Times New Roman"/>
          <w:color w:val="000000"/>
          <w:sz w:val="24"/>
          <w:szCs w:val="23"/>
        </w:rPr>
        <w:t xml:space="preserve">ства метода. </w:t>
      </w:r>
    </w:p>
    <w:p w:rsidR="00D421D3" w:rsidRPr="00AF0241" w:rsidRDefault="00D421D3" w:rsidP="00D421D3">
      <w:pPr>
        <w:ind w:firstLine="709"/>
        <w:jc w:val="both"/>
        <w:rPr>
          <w:rFonts w:eastAsia="Times New Roman"/>
          <w:sz w:val="24"/>
          <w:szCs w:val="24"/>
        </w:rPr>
      </w:pPr>
      <w:r w:rsidRPr="00AF0241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7F73D9" w:rsidRPr="002B7927" w:rsidRDefault="002B7927" w:rsidP="002B7927">
      <w:pPr>
        <w:tabs>
          <w:tab w:val="left" w:pos="1134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1. </w:t>
      </w:r>
      <w:r w:rsidR="00465488" w:rsidRPr="002B7927">
        <w:rPr>
          <w:rFonts w:eastAsia="Times New Roman"/>
          <w:sz w:val="24"/>
          <w:szCs w:val="24"/>
        </w:rPr>
        <w:t>Виды скелетного вытяжения</w:t>
      </w:r>
      <w:r w:rsidR="001479E9" w:rsidRPr="002B7927">
        <w:rPr>
          <w:rFonts w:eastAsia="Times New Roman"/>
          <w:sz w:val="24"/>
          <w:szCs w:val="24"/>
        </w:rPr>
        <w:t>. Оснащение для выполнения скелетного вытяжения. Алг</w:t>
      </w:r>
      <w:r w:rsidR="001479E9" w:rsidRPr="002B7927">
        <w:rPr>
          <w:rFonts w:eastAsia="Times New Roman"/>
          <w:sz w:val="24"/>
          <w:szCs w:val="24"/>
        </w:rPr>
        <w:t>о</w:t>
      </w:r>
      <w:r w:rsidR="001479E9" w:rsidRPr="002B7927">
        <w:rPr>
          <w:rFonts w:eastAsia="Times New Roman"/>
          <w:sz w:val="24"/>
          <w:szCs w:val="24"/>
        </w:rPr>
        <w:t>ритм наложения скелетного вытяжения</w:t>
      </w:r>
    </w:p>
    <w:p w:rsidR="00465488" w:rsidRPr="002B7927" w:rsidRDefault="002B7927" w:rsidP="002B7927">
      <w:pPr>
        <w:tabs>
          <w:tab w:val="left" w:pos="1134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3"/>
        </w:rPr>
        <w:t xml:space="preserve">2. </w:t>
      </w:r>
      <w:r w:rsidR="001479E9" w:rsidRPr="002B7927">
        <w:rPr>
          <w:rFonts w:eastAsia="Times New Roman"/>
          <w:color w:val="000000"/>
          <w:sz w:val="24"/>
          <w:szCs w:val="23"/>
        </w:rPr>
        <w:t>Виды аппаратов внешней фиксации. Чрескостные фиксаторы, особенности различных фиксаторов, показания к применению. Этапы наложения аппарата внешней фиксации. Подбор компонентов аппарата</w:t>
      </w:r>
      <w:r w:rsidR="00AF0241" w:rsidRPr="002B7927">
        <w:rPr>
          <w:rFonts w:eastAsia="Times New Roman"/>
          <w:color w:val="000000"/>
          <w:sz w:val="24"/>
          <w:szCs w:val="23"/>
        </w:rPr>
        <w:t xml:space="preserve"> с учетом повреждения мягких тканей, сосудов, нервов</w:t>
      </w:r>
      <w:r w:rsidR="001479E9" w:rsidRPr="002B7927">
        <w:rPr>
          <w:rFonts w:eastAsia="Times New Roman"/>
          <w:color w:val="000000"/>
          <w:sz w:val="24"/>
          <w:szCs w:val="23"/>
        </w:rPr>
        <w:t xml:space="preserve">. </w:t>
      </w:r>
    </w:p>
    <w:p w:rsidR="00D421D3" w:rsidRPr="00AF0241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AF024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bookmarkEnd w:id="2"/>
    <w:p w:rsidR="006F36FF" w:rsidRPr="00AF0241" w:rsidRDefault="006F36FF" w:rsidP="006F36FF">
      <w:pPr>
        <w:pStyle w:val="a4"/>
        <w:numPr>
          <w:ilvl w:val="0"/>
          <w:numId w:val="12"/>
        </w:numPr>
        <w:tabs>
          <w:tab w:val="left" w:pos="1134"/>
        </w:tabs>
        <w:jc w:val="both"/>
        <w:rPr>
          <w:rStyle w:val="docdata"/>
          <w:rFonts w:eastAsia="Times New Roman"/>
          <w:b/>
          <w:sz w:val="24"/>
          <w:szCs w:val="24"/>
        </w:rPr>
      </w:pPr>
      <w:r w:rsidRPr="00AF0241">
        <w:rPr>
          <w:rStyle w:val="docdata"/>
          <w:color w:val="000000"/>
          <w:sz w:val="24"/>
          <w:szCs w:val="24"/>
        </w:rPr>
        <w:t>Проработать конспект лекции.</w:t>
      </w:r>
    </w:p>
    <w:p w:rsidR="006F36FF" w:rsidRPr="00AF0241" w:rsidRDefault="006F36FF" w:rsidP="006F36FF">
      <w:pPr>
        <w:pStyle w:val="a4"/>
        <w:numPr>
          <w:ilvl w:val="0"/>
          <w:numId w:val="12"/>
        </w:numPr>
        <w:tabs>
          <w:tab w:val="left" w:pos="1134"/>
        </w:tabs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AF0241">
        <w:rPr>
          <w:rStyle w:val="docdata"/>
          <w:color w:val="000000"/>
          <w:sz w:val="24"/>
          <w:szCs w:val="24"/>
        </w:rPr>
        <w:t>Работа с литературными и иными источниками информации по изучаемому разд</w:t>
      </w:r>
      <w:r w:rsidRPr="00AF0241">
        <w:rPr>
          <w:rStyle w:val="docdata"/>
          <w:color w:val="000000"/>
          <w:sz w:val="24"/>
          <w:szCs w:val="24"/>
        </w:rPr>
        <w:t>е</w:t>
      </w:r>
      <w:r w:rsidRPr="00AF0241">
        <w:rPr>
          <w:rStyle w:val="docdata"/>
          <w:color w:val="000000"/>
          <w:sz w:val="24"/>
          <w:szCs w:val="24"/>
        </w:rPr>
        <w:t>лу, выполнение заданий, предусмотренных рабочей программой; работа с эле</w:t>
      </w:r>
      <w:r w:rsidRPr="00AF0241">
        <w:rPr>
          <w:rStyle w:val="docdata"/>
          <w:color w:val="000000"/>
          <w:sz w:val="24"/>
          <w:szCs w:val="24"/>
        </w:rPr>
        <w:t>к</w:t>
      </w:r>
      <w:r w:rsidRPr="00AF0241">
        <w:rPr>
          <w:rStyle w:val="docdata"/>
          <w:color w:val="000000"/>
          <w:sz w:val="24"/>
          <w:szCs w:val="24"/>
        </w:rPr>
        <w:t>тронными образовательными ресурсами.</w:t>
      </w:r>
    </w:p>
    <w:p w:rsidR="001D526A" w:rsidRPr="00AF0241" w:rsidRDefault="001D526A" w:rsidP="0089537A">
      <w:pPr>
        <w:ind w:firstLine="454"/>
        <w:rPr>
          <w:rFonts w:eastAsia="Times New Roman"/>
          <w:b/>
          <w:sz w:val="24"/>
          <w:szCs w:val="24"/>
        </w:rPr>
      </w:pPr>
    </w:p>
    <w:p w:rsidR="0089537A" w:rsidRPr="002B7927" w:rsidRDefault="0089537A" w:rsidP="0089537A">
      <w:pPr>
        <w:ind w:firstLine="454"/>
        <w:rPr>
          <w:rFonts w:eastAsia="Times New Roman"/>
          <w:b/>
          <w:sz w:val="24"/>
          <w:szCs w:val="24"/>
        </w:rPr>
      </w:pPr>
      <w:r w:rsidRPr="002B7927">
        <w:rPr>
          <w:rFonts w:eastAsia="Times New Roman"/>
          <w:b/>
          <w:sz w:val="24"/>
          <w:szCs w:val="24"/>
        </w:rPr>
        <w:lastRenderedPageBreak/>
        <w:t xml:space="preserve">Тема 3. </w:t>
      </w:r>
      <w:r w:rsidR="001D526A" w:rsidRPr="002B7927">
        <w:rPr>
          <w:rFonts w:eastAsia="Times New Roman"/>
          <w:b/>
          <w:color w:val="000000"/>
          <w:sz w:val="24"/>
          <w:szCs w:val="23"/>
        </w:rPr>
        <w:t>Тактика лечения осложненных перелом</w:t>
      </w:r>
      <w:r w:rsidR="002B7927" w:rsidRPr="002B7927">
        <w:rPr>
          <w:rFonts w:eastAsia="Times New Roman"/>
          <w:b/>
          <w:color w:val="000000"/>
          <w:sz w:val="24"/>
          <w:szCs w:val="23"/>
        </w:rPr>
        <w:t xml:space="preserve">ов </w:t>
      </w:r>
      <w:r w:rsidR="001D526A" w:rsidRPr="002B7927">
        <w:rPr>
          <w:rFonts w:eastAsia="Times New Roman"/>
          <w:b/>
          <w:color w:val="000000"/>
          <w:sz w:val="24"/>
          <w:szCs w:val="23"/>
        </w:rPr>
        <w:t xml:space="preserve">длинных трубчатых костей (особенности </w:t>
      </w:r>
      <w:r w:rsidR="001479E9" w:rsidRPr="002B7927">
        <w:rPr>
          <w:rFonts w:eastAsia="Times New Roman"/>
          <w:b/>
          <w:color w:val="000000"/>
          <w:sz w:val="24"/>
          <w:szCs w:val="23"/>
        </w:rPr>
        <w:t>металлоостеосинтеза</w:t>
      </w:r>
      <w:r w:rsidR="001D526A" w:rsidRPr="002B7927">
        <w:rPr>
          <w:rFonts w:eastAsia="Times New Roman"/>
          <w:b/>
          <w:color w:val="000000"/>
          <w:sz w:val="24"/>
          <w:szCs w:val="23"/>
        </w:rPr>
        <w:t>)</w:t>
      </w:r>
    </w:p>
    <w:p w:rsidR="00600A3E" w:rsidRPr="00600A3E" w:rsidRDefault="0089537A" w:rsidP="00600A3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AF0241">
        <w:rPr>
          <w:rFonts w:eastAsia="Times New Roman"/>
          <w:b/>
          <w:sz w:val="24"/>
          <w:szCs w:val="24"/>
        </w:rPr>
        <w:t xml:space="preserve">Лекция. </w:t>
      </w:r>
      <w:r w:rsidR="001D526A" w:rsidRPr="00AF0241">
        <w:rPr>
          <w:rFonts w:eastAsia="Times New Roman"/>
          <w:color w:val="000000"/>
          <w:sz w:val="24"/>
          <w:szCs w:val="23"/>
        </w:rPr>
        <w:t>Тактика лечения осложненных пере</w:t>
      </w:r>
      <w:r w:rsidR="001479E9" w:rsidRPr="00AF0241">
        <w:rPr>
          <w:rFonts w:eastAsia="Times New Roman"/>
          <w:color w:val="000000"/>
          <w:sz w:val="24"/>
          <w:szCs w:val="23"/>
        </w:rPr>
        <w:t>лом</w:t>
      </w:r>
      <w:r w:rsidR="002B7927">
        <w:rPr>
          <w:rFonts w:eastAsia="Times New Roman"/>
          <w:color w:val="000000"/>
          <w:sz w:val="24"/>
          <w:szCs w:val="23"/>
        </w:rPr>
        <w:t>ов</w:t>
      </w:r>
      <w:r w:rsidR="001479E9" w:rsidRPr="00AF0241">
        <w:rPr>
          <w:rFonts w:eastAsia="Times New Roman"/>
          <w:color w:val="000000"/>
          <w:sz w:val="24"/>
          <w:szCs w:val="23"/>
        </w:rPr>
        <w:t xml:space="preserve"> длинных трубчатых костей. О</w:t>
      </w:r>
      <w:r w:rsidR="001D526A" w:rsidRPr="00AF0241">
        <w:rPr>
          <w:rFonts w:eastAsia="Times New Roman"/>
          <w:color w:val="000000"/>
          <w:sz w:val="24"/>
          <w:szCs w:val="23"/>
        </w:rPr>
        <w:t>собенн</w:t>
      </w:r>
      <w:r w:rsidR="001D526A" w:rsidRPr="00AF0241">
        <w:rPr>
          <w:rFonts w:eastAsia="Times New Roman"/>
          <w:color w:val="000000"/>
          <w:sz w:val="24"/>
          <w:szCs w:val="23"/>
        </w:rPr>
        <w:t>о</w:t>
      </w:r>
      <w:r w:rsidR="001D526A" w:rsidRPr="00AF0241">
        <w:rPr>
          <w:rFonts w:eastAsia="Times New Roman"/>
          <w:color w:val="000000"/>
          <w:sz w:val="24"/>
          <w:szCs w:val="23"/>
        </w:rPr>
        <w:t xml:space="preserve">сти </w:t>
      </w:r>
      <w:r w:rsidR="001479E9" w:rsidRPr="00AF0241">
        <w:rPr>
          <w:rFonts w:eastAsia="Times New Roman"/>
          <w:color w:val="000000"/>
          <w:sz w:val="24"/>
          <w:szCs w:val="23"/>
        </w:rPr>
        <w:t>накостного, внутрикостного, чрескостного металлоостеосинтеза</w:t>
      </w:r>
      <w:r w:rsidR="001D526A" w:rsidRPr="00AF0241">
        <w:rPr>
          <w:rFonts w:eastAsia="Times New Roman"/>
          <w:color w:val="000000"/>
          <w:sz w:val="24"/>
          <w:szCs w:val="23"/>
        </w:rPr>
        <w:t xml:space="preserve">. Аппараты внешней фиксации. </w:t>
      </w:r>
      <w:r w:rsidR="00D4695D" w:rsidRPr="00AF0241">
        <w:rPr>
          <w:rFonts w:eastAsia="Times New Roman"/>
          <w:color w:val="000000"/>
          <w:sz w:val="24"/>
          <w:szCs w:val="23"/>
        </w:rPr>
        <w:t>Стержневые, спицевые, комбинированные аппараты внешней фиксации. Апп</w:t>
      </w:r>
      <w:r w:rsidR="00D4695D" w:rsidRPr="00AF0241">
        <w:rPr>
          <w:rFonts w:eastAsia="Times New Roman"/>
          <w:color w:val="000000"/>
          <w:sz w:val="24"/>
          <w:szCs w:val="23"/>
        </w:rPr>
        <w:t>а</w:t>
      </w:r>
      <w:r w:rsidR="00D4695D" w:rsidRPr="00AF0241">
        <w:rPr>
          <w:rFonts w:eastAsia="Times New Roman"/>
          <w:color w:val="000000"/>
          <w:sz w:val="24"/>
          <w:szCs w:val="23"/>
        </w:rPr>
        <w:t>рат Гудушаури, Илизарова</w:t>
      </w:r>
      <w:r w:rsidR="00600A3E">
        <w:t xml:space="preserve">, </w:t>
      </w:r>
      <w:r w:rsidR="00600A3E">
        <w:rPr>
          <w:rFonts w:eastAsia="Times New Roman"/>
          <w:color w:val="000000"/>
          <w:sz w:val="24"/>
          <w:szCs w:val="23"/>
        </w:rPr>
        <w:t xml:space="preserve">Волкова-Оганесяна, Калнберза. Демьянова, «Синтез», </w:t>
      </w:r>
      <w:r w:rsidR="00600A3E" w:rsidRPr="00600A3E">
        <w:rPr>
          <w:rFonts w:eastAsia="Times New Roman"/>
          <w:color w:val="000000"/>
          <w:sz w:val="24"/>
          <w:szCs w:val="23"/>
        </w:rPr>
        <w:t>Сиваша</w:t>
      </w:r>
      <w:r w:rsidR="002B7927">
        <w:rPr>
          <w:rFonts w:eastAsia="Times New Roman"/>
          <w:color w:val="000000"/>
          <w:sz w:val="24"/>
          <w:szCs w:val="23"/>
        </w:rPr>
        <w:t>.</w:t>
      </w:r>
    </w:p>
    <w:p w:rsidR="0089537A" w:rsidRPr="00AF0241" w:rsidRDefault="001D526A" w:rsidP="00600A3E">
      <w:pPr>
        <w:shd w:val="clear" w:color="auto" w:fill="FFFFFF"/>
        <w:jc w:val="both"/>
        <w:rPr>
          <w:rFonts w:eastAsia="Times New Roman"/>
          <w:sz w:val="24"/>
          <w:szCs w:val="24"/>
          <w:lang w:eastAsia="en-US"/>
        </w:rPr>
      </w:pPr>
      <w:r w:rsidRPr="00AF0241">
        <w:rPr>
          <w:rFonts w:eastAsia="Times New Roman"/>
          <w:color w:val="000000"/>
          <w:sz w:val="24"/>
          <w:szCs w:val="23"/>
        </w:rPr>
        <w:t>Общие принципы использования метода чрескостного остеосинтеза по Илизарову. Метод Илизарова в лечении больных хроническим остеомиелитом.</w:t>
      </w:r>
      <w:r w:rsidR="00D4695D" w:rsidRPr="00AF0241">
        <w:rPr>
          <w:rFonts w:eastAsia="Times New Roman"/>
          <w:color w:val="000000"/>
          <w:sz w:val="24"/>
          <w:szCs w:val="23"/>
        </w:rPr>
        <w:t xml:space="preserve"> Особенности лечения осло</w:t>
      </w:r>
      <w:r w:rsidR="00D4695D" w:rsidRPr="00AF0241">
        <w:rPr>
          <w:rFonts w:eastAsia="Times New Roman"/>
          <w:color w:val="000000"/>
          <w:sz w:val="24"/>
          <w:szCs w:val="23"/>
        </w:rPr>
        <w:t>ж</w:t>
      </w:r>
      <w:r w:rsidR="00D4695D" w:rsidRPr="00AF0241">
        <w:rPr>
          <w:rFonts w:eastAsia="Times New Roman"/>
          <w:color w:val="000000"/>
          <w:sz w:val="24"/>
          <w:szCs w:val="23"/>
        </w:rPr>
        <w:t xml:space="preserve">ненных переломов, дренирование, костная пластика. </w:t>
      </w:r>
    </w:p>
    <w:p w:rsidR="0089537A" w:rsidRPr="00AF0241" w:rsidRDefault="0089537A" w:rsidP="0089537A">
      <w:pPr>
        <w:ind w:firstLine="709"/>
        <w:jc w:val="both"/>
        <w:rPr>
          <w:rFonts w:eastAsia="Times New Roman"/>
          <w:sz w:val="24"/>
          <w:szCs w:val="24"/>
        </w:rPr>
      </w:pPr>
      <w:r w:rsidRPr="00AF0241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D4695D" w:rsidRPr="002B7927" w:rsidRDefault="002B7927" w:rsidP="002B7927">
      <w:pPr>
        <w:tabs>
          <w:tab w:val="left" w:pos="1134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en-US"/>
        </w:rPr>
        <w:t xml:space="preserve">1. </w:t>
      </w:r>
      <w:r w:rsidR="00D4695D" w:rsidRPr="002B7927">
        <w:rPr>
          <w:rFonts w:eastAsia="Times New Roman"/>
          <w:sz w:val="24"/>
          <w:szCs w:val="24"/>
          <w:lang w:eastAsia="en-US"/>
        </w:rPr>
        <w:t>Алгоритмы дренирования ран и полостей. Вторичная хирургическая обработка ран. Планирование остеосинтеза. Забор аутотрансплантата. Виды трансплантатов и методов костной пластики. Остеотомии корригирующие. Незавершенная остеотомия. Коррекция аппаратов внешней фиксации. Удлинение костей конечности, принципы, показания, пр</w:t>
      </w:r>
      <w:r w:rsidR="00D4695D" w:rsidRPr="002B7927">
        <w:rPr>
          <w:rFonts w:eastAsia="Times New Roman"/>
          <w:sz w:val="24"/>
          <w:szCs w:val="24"/>
          <w:lang w:eastAsia="en-US"/>
        </w:rPr>
        <w:t>о</w:t>
      </w:r>
      <w:r w:rsidR="00D4695D" w:rsidRPr="002B7927">
        <w:rPr>
          <w:rFonts w:eastAsia="Times New Roman"/>
          <w:sz w:val="24"/>
          <w:szCs w:val="24"/>
          <w:lang w:eastAsia="en-US"/>
        </w:rPr>
        <w:t>тивопоказания, ограничения метода.</w:t>
      </w:r>
    </w:p>
    <w:p w:rsidR="00D4695D" w:rsidRPr="002B7927" w:rsidRDefault="002B7927" w:rsidP="002B7927">
      <w:pPr>
        <w:tabs>
          <w:tab w:val="left" w:pos="1134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en-US"/>
        </w:rPr>
        <w:t xml:space="preserve">2. </w:t>
      </w:r>
      <w:r w:rsidR="00D4695D" w:rsidRPr="002B7927">
        <w:rPr>
          <w:rFonts w:eastAsia="Times New Roman"/>
          <w:sz w:val="24"/>
          <w:szCs w:val="24"/>
          <w:lang w:eastAsia="en-US"/>
        </w:rPr>
        <w:t>Особенности лечения осложне</w:t>
      </w:r>
      <w:r w:rsidR="00AF0241" w:rsidRPr="002B7927">
        <w:rPr>
          <w:rFonts w:eastAsia="Times New Roman"/>
          <w:sz w:val="24"/>
          <w:szCs w:val="24"/>
          <w:lang w:eastAsia="en-US"/>
        </w:rPr>
        <w:t>ний</w:t>
      </w:r>
      <w:r w:rsidR="00D4695D" w:rsidRPr="002B7927">
        <w:rPr>
          <w:rFonts w:eastAsia="Times New Roman"/>
          <w:sz w:val="24"/>
          <w:szCs w:val="24"/>
          <w:lang w:eastAsia="en-US"/>
        </w:rPr>
        <w:t xml:space="preserve"> переломов у детей. Зоны роста, околосуставные п</w:t>
      </w:r>
      <w:r w:rsidR="00D4695D" w:rsidRPr="002B7927">
        <w:rPr>
          <w:rFonts w:eastAsia="Times New Roman"/>
          <w:sz w:val="24"/>
          <w:szCs w:val="24"/>
          <w:lang w:eastAsia="en-US"/>
        </w:rPr>
        <w:t>е</w:t>
      </w:r>
      <w:r w:rsidR="00D4695D" w:rsidRPr="002B7927">
        <w:rPr>
          <w:rFonts w:eastAsia="Times New Roman"/>
          <w:sz w:val="24"/>
          <w:szCs w:val="24"/>
          <w:lang w:eastAsia="en-US"/>
        </w:rPr>
        <w:t xml:space="preserve">реломы, ось </w:t>
      </w:r>
      <w:r w:rsidR="00AF0241" w:rsidRPr="002B7927">
        <w:rPr>
          <w:rFonts w:eastAsia="Times New Roman"/>
          <w:sz w:val="24"/>
          <w:szCs w:val="24"/>
          <w:lang w:eastAsia="en-US"/>
        </w:rPr>
        <w:t xml:space="preserve">и длина </w:t>
      </w:r>
      <w:r w:rsidR="00D4695D" w:rsidRPr="002B7927">
        <w:rPr>
          <w:rFonts w:eastAsia="Times New Roman"/>
          <w:sz w:val="24"/>
          <w:szCs w:val="24"/>
          <w:lang w:eastAsia="en-US"/>
        </w:rPr>
        <w:t>конечности. Преемственность в оказании хирургической травматол</w:t>
      </w:r>
      <w:r w:rsidR="00D4695D" w:rsidRPr="002B7927">
        <w:rPr>
          <w:rFonts w:eastAsia="Times New Roman"/>
          <w:sz w:val="24"/>
          <w:szCs w:val="24"/>
          <w:lang w:eastAsia="en-US"/>
        </w:rPr>
        <w:t>о</w:t>
      </w:r>
      <w:r w:rsidR="00D4695D" w:rsidRPr="002B7927">
        <w:rPr>
          <w:rFonts w:eastAsia="Times New Roman"/>
          <w:sz w:val="24"/>
          <w:szCs w:val="24"/>
          <w:lang w:eastAsia="en-US"/>
        </w:rPr>
        <w:t>го-ортопедической помощи при осложнен</w:t>
      </w:r>
      <w:r>
        <w:rPr>
          <w:rFonts w:eastAsia="Times New Roman"/>
          <w:sz w:val="24"/>
          <w:szCs w:val="24"/>
          <w:lang w:eastAsia="en-US"/>
        </w:rPr>
        <w:t xml:space="preserve">ных </w:t>
      </w:r>
      <w:r w:rsidR="00D4695D" w:rsidRPr="002B7927">
        <w:rPr>
          <w:rFonts w:eastAsia="Times New Roman"/>
          <w:sz w:val="24"/>
          <w:szCs w:val="24"/>
          <w:lang w:eastAsia="en-US"/>
        </w:rPr>
        <w:t>перелом</w:t>
      </w:r>
      <w:r>
        <w:rPr>
          <w:rFonts w:eastAsia="Times New Roman"/>
          <w:sz w:val="24"/>
          <w:szCs w:val="24"/>
          <w:lang w:eastAsia="en-US"/>
        </w:rPr>
        <w:t>ах</w:t>
      </w:r>
      <w:r w:rsidR="00AF0241" w:rsidRPr="002B7927">
        <w:rPr>
          <w:rFonts w:eastAsia="Times New Roman"/>
          <w:sz w:val="24"/>
          <w:szCs w:val="24"/>
          <w:lang w:eastAsia="en-US"/>
        </w:rPr>
        <w:t xml:space="preserve"> у детей.</w:t>
      </w:r>
    </w:p>
    <w:p w:rsidR="0089537A" w:rsidRPr="00AF0241" w:rsidRDefault="0089537A" w:rsidP="0089537A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AF024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6F36FF" w:rsidRPr="00AF0241" w:rsidRDefault="006F36FF" w:rsidP="006F36FF">
      <w:pPr>
        <w:pStyle w:val="a4"/>
        <w:numPr>
          <w:ilvl w:val="0"/>
          <w:numId w:val="14"/>
        </w:numPr>
        <w:tabs>
          <w:tab w:val="left" w:pos="1134"/>
        </w:tabs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AF0241">
        <w:rPr>
          <w:rStyle w:val="docdata"/>
          <w:color w:val="000000"/>
          <w:sz w:val="24"/>
          <w:szCs w:val="24"/>
        </w:rPr>
        <w:t>Проработать конспект лекции.</w:t>
      </w:r>
    </w:p>
    <w:p w:rsidR="006F36FF" w:rsidRPr="00AF0241" w:rsidRDefault="006F36FF" w:rsidP="006F36FF">
      <w:pPr>
        <w:pStyle w:val="a4"/>
        <w:numPr>
          <w:ilvl w:val="0"/>
          <w:numId w:val="14"/>
        </w:numPr>
        <w:tabs>
          <w:tab w:val="left" w:pos="1134"/>
        </w:tabs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AF0241">
        <w:rPr>
          <w:rStyle w:val="docdata"/>
          <w:color w:val="000000"/>
          <w:sz w:val="24"/>
          <w:szCs w:val="24"/>
        </w:rPr>
        <w:t>Работа с литературными и иными источниками информации по изучаемому разд</w:t>
      </w:r>
      <w:r w:rsidRPr="00AF0241">
        <w:rPr>
          <w:rStyle w:val="docdata"/>
          <w:color w:val="000000"/>
          <w:sz w:val="24"/>
          <w:szCs w:val="24"/>
        </w:rPr>
        <w:t>е</w:t>
      </w:r>
      <w:r w:rsidRPr="00AF0241">
        <w:rPr>
          <w:rStyle w:val="docdata"/>
          <w:color w:val="000000"/>
          <w:sz w:val="24"/>
          <w:szCs w:val="24"/>
        </w:rPr>
        <w:t>лу, выполнение заданий, предусмотренных рабочей программой; работа с эле</w:t>
      </w:r>
      <w:r w:rsidRPr="00AF0241">
        <w:rPr>
          <w:rStyle w:val="docdata"/>
          <w:color w:val="000000"/>
          <w:sz w:val="24"/>
          <w:szCs w:val="24"/>
        </w:rPr>
        <w:t>к</w:t>
      </w:r>
      <w:r w:rsidRPr="00AF0241">
        <w:rPr>
          <w:rStyle w:val="docdata"/>
          <w:color w:val="000000"/>
          <w:sz w:val="24"/>
          <w:szCs w:val="24"/>
        </w:rPr>
        <w:t>тронными образовательными ресурсами.</w:t>
      </w:r>
    </w:p>
    <w:p w:rsidR="001D526A" w:rsidRPr="00AF0241" w:rsidRDefault="001D526A" w:rsidP="0089537A">
      <w:pPr>
        <w:ind w:firstLine="454"/>
        <w:rPr>
          <w:rFonts w:eastAsia="Times New Roman"/>
          <w:b/>
          <w:sz w:val="24"/>
          <w:szCs w:val="24"/>
        </w:rPr>
      </w:pPr>
    </w:p>
    <w:p w:rsidR="0089537A" w:rsidRPr="002B7927" w:rsidRDefault="0089537A" w:rsidP="0089537A">
      <w:pPr>
        <w:ind w:firstLine="454"/>
        <w:rPr>
          <w:rFonts w:eastAsia="Times New Roman"/>
          <w:b/>
          <w:sz w:val="24"/>
          <w:szCs w:val="24"/>
        </w:rPr>
      </w:pPr>
      <w:r w:rsidRPr="002B7927">
        <w:rPr>
          <w:rFonts w:eastAsia="Times New Roman"/>
          <w:b/>
          <w:sz w:val="24"/>
          <w:szCs w:val="24"/>
        </w:rPr>
        <w:t xml:space="preserve">Тема 4. </w:t>
      </w:r>
      <w:r w:rsidR="001D526A" w:rsidRPr="002B7927">
        <w:rPr>
          <w:rFonts w:eastAsia="Times New Roman"/>
          <w:b/>
          <w:color w:val="000000"/>
          <w:sz w:val="24"/>
          <w:szCs w:val="23"/>
        </w:rPr>
        <w:t>Компрессионно</w:t>
      </w:r>
      <w:r w:rsidR="00F631C3">
        <w:rPr>
          <w:rFonts w:eastAsia="Times New Roman"/>
          <w:b/>
          <w:color w:val="000000"/>
          <w:sz w:val="24"/>
          <w:szCs w:val="23"/>
        </w:rPr>
        <w:t>-</w:t>
      </w:r>
      <w:r w:rsidR="001D526A" w:rsidRPr="002B7927">
        <w:rPr>
          <w:rFonts w:eastAsia="Times New Roman"/>
          <w:b/>
          <w:color w:val="000000"/>
          <w:sz w:val="24"/>
          <w:szCs w:val="23"/>
        </w:rPr>
        <w:t xml:space="preserve">дистракционный остеосинтез в травматологии </w:t>
      </w:r>
    </w:p>
    <w:p w:rsidR="001D526A" w:rsidRPr="00AF0241" w:rsidRDefault="005A3864" w:rsidP="001D526A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  <w:sz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</w:t>
      </w:r>
      <w:r w:rsidR="0089537A" w:rsidRPr="00AF0241">
        <w:rPr>
          <w:rFonts w:ascii="Times New Roman" w:eastAsia="Times New Roman" w:hAnsi="Times New Roman" w:cs="Times New Roman"/>
          <w:color w:val="auto"/>
          <w:sz w:val="24"/>
          <w:szCs w:val="24"/>
        </w:rPr>
        <w:t>Лекция.</w:t>
      </w:r>
      <w:r w:rsidR="0089537A" w:rsidRPr="00AF0241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1D526A" w:rsidRPr="00AF0241">
        <w:rPr>
          <w:rFonts w:ascii="Times New Roman" w:eastAsia="Times New Roman" w:hAnsi="Times New Roman" w:cs="Times New Roman"/>
          <w:b w:val="0"/>
          <w:color w:val="auto"/>
          <w:sz w:val="24"/>
          <w:szCs w:val="23"/>
        </w:rPr>
        <w:t>Компрессионно–дистракционный остеосинтез в травматологии. Виды а</w:t>
      </w:r>
      <w:r w:rsidR="001D526A" w:rsidRPr="00AF0241">
        <w:rPr>
          <w:rFonts w:ascii="Times New Roman" w:eastAsia="Times New Roman" w:hAnsi="Times New Roman" w:cs="Times New Roman"/>
          <w:b w:val="0"/>
          <w:color w:val="auto"/>
          <w:sz w:val="24"/>
          <w:szCs w:val="23"/>
        </w:rPr>
        <w:t>п</w:t>
      </w:r>
      <w:r w:rsidR="001D526A" w:rsidRPr="00AF0241">
        <w:rPr>
          <w:rFonts w:ascii="Times New Roman" w:eastAsia="Times New Roman" w:hAnsi="Times New Roman" w:cs="Times New Roman"/>
          <w:b w:val="0"/>
          <w:color w:val="auto"/>
          <w:sz w:val="24"/>
          <w:szCs w:val="23"/>
        </w:rPr>
        <w:t>паратов. Показания к блокирующему интрамедуллярному остеосинтезу. Понятие о ст</w:t>
      </w:r>
      <w:r w:rsidR="001D526A" w:rsidRPr="00AF0241">
        <w:rPr>
          <w:rFonts w:ascii="Times New Roman" w:eastAsia="Times New Roman" w:hAnsi="Times New Roman" w:cs="Times New Roman"/>
          <w:b w:val="0"/>
          <w:color w:val="auto"/>
          <w:sz w:val="24"/>
          <w:szCs w:val="23"/>
        </w:rPr>
        <w:t>а</w:t>
      </w:r>
      <w:r w:rsidR="001D526A" w:rsidRPr="00AF0241">
        <w:rPr>
          <w:rFonts w:ascii="Times New Roman" w:eastAsia="Times New Roman" w:hAnsi="Times New Roman" w:cs="Times New Roman"/>
          <w:b w:val="0"/>
          <w:color w:val="auto"/>
          <w:sz w:val="24"/>
          <w:szCs w:val="23"/>
        </w:rPr>
        <w:t xml:space="preserve">бильном остеосинтезе. </w:t>
      </w:r>
      <w:r w:rsidR="001D526A" w:rsidRPr="00AF0241">
        <w:rPr>
          <w:rFonts w:ascii="Times New Roman" w:hAnsi="Times New Roman" w:cs="Times New Roman"/>
          <w:b w:val="0"/>
          <w:color w:val="auto"/>
          <w:sz w:val="24"/>
        </w:rPr>
        <w:t xml:space="preserve">Принципы уравнивания длины конечности. Принцип удлинения голени по Илизарову. </w:t>
      </w:r>
      <w:r w:rsidR="001D526A" w:rsidRPr="00AF0241">
        <w:rPr>
          <w:rFonts w:ascii="Times New Roman" w:hAnsi="Times New Roman" w:cs="Times New Roman"/>
          <w:b w:val="0"/>
          <w:color w:val="auto"/>
          <w:sz w:val="24"/>
          <w:szCs w:val="26"/>
          <w:shd w:val="clear" w:color="auto" w:fill="FFFFFF"/>
        </w:rPr>
        <w:t>Торможение роста кости путем наложения металлической скобки на область зоны роста</w:t>
      </w:r>
      <w:r w:rsidR="00AF0241" w:rsidRPr="00AF0241">
        <w:rPr>
          <w:rFonts w:ascii="Times New Roman" w:hAnsi="Times New Roman" w:cs="Times New Roman"/>
          <w:b w:val="0"/>
          <w:color w:val="auto"/>
          <w:sz w:val="24"/>
          <w:szCs w:val="26"/>
          <w:shd w:val="clear" w:color="auto" w:fill="FFFFFF"/>
        </w:rPr>
        <w:t>.</w:t>
      </w:r>
    </w:p>
    <w:p w:rsidR="0089537A" w:rsidRPr="00AF0241" w:rsidRDefault="0089537A" w:rsidP="0089537A">
      <w:pPr>
        <w:ind w:firstLine="709"/>
        <w:jc w:val="both"/>
        <w:rPr>
          <w:rFonts w:eastAsia="Times New Roman"/>
          <w:sz w:val="24"/>
          <w:szCs w:val="24"/>
        </w:rPr>
      </w:pPr>
      <w:r w:rsidRPr="00AF0241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D4695D" w:rsidRPr="002B7927" w:rsidRDefault="002B7927" w:rsidP="002B7927">
      <w:pPr>
        <w:tabs>
          <w:tab w:val="left" w:pos="1134"/>
        </w:tabs>
        <w:jc w:val="both"/>
        <w:rPr>
          <w:rFonts w:eastAsia="Times New Roman"/>
          <w:sz w:val="24"/>
          <w:szCs w:val="24"/>
          <w:lang w:eastAsia="en-US"/>
        </w:rPr>
      </w:pPr>
      <w:r>
        <w:rPr>
          <w:rFonts w:eastAsia="Times New Roman"/>
          <w:sz w:val="24"/>
          <w:szCs w:val="24"/>
          <w:lang w:eastAsia="en-US"/>
        </w:rPr>
        <w:t xml:space="preserve">1. </w:t>
      </w:r>
      <w:r w:rsidR="00D4695D" w:rsidRPr="002B7927">
        <w:rPr>
          <w:rFonts w:eastAsia="Times New Roman"/>
          <w:sz w:val="24"/>
          <w:szCs w:val="24"/>
          <w:lang w:eastAsia="en-US"/>
        </w:rPr>
        <w:t>Спицевые аппараты внешней фиксации. Аппарат Илизарова. Алгоритм наложения а</w:t>
      </w:r>
      <w:r w:rsidR="00D4695D" w:rsidRPr="002B7927">
        <w:rPr>
          <w:rFonts w:eastAsia="Times New Roman"/>
          <w:sz w:val="24"/>
          <w:szCs w:val="24"/>
          <w:lang w:eastAsia="en-US"/>
        </w:rPr>
        <w:t>п</w:t>
      </w:r>
      <w:r w:rsidR="00D4695D" w:rsidRPr="002B7927">
        <w:rPr>
          <w:rFonts w:eastAsia="Times New Roman"/>
          <w:sz w:val="24"/>
          <w:szCs w:val="24"/>
          <w:lang w:eastAsia="en-US"/>
        </w:rPr>
        <w:t>парата Илизарова. Проведение и натяжение спиц. Места проведения спиц. Создание внешних опор, баз аппарата внешней фиксации. Создание направленной компрессии и д</w:t>
      </w:r>
      <w:r w:rsidR="00D4695D" w:rsidRPr="002B7927">
        <w:rPr>
          <w:rFonts w:eastAsia="Times New Roman"/>
          <w:sz w:val="24"/>
          <w:szCs w:val="24"/>
          <w:lang w:eastAsia="en-US"/>
        </w:rPr>
        <w:t>и</w:t>
      </w:r>
      <w:r w:rsidR="00D4695D" w:rsidRPr="002B7927">
        <w:rPr>
          <w:rFonts w:eastAsia="Times New Roman"/>
          <w:sz w:val="24"/>
          <w:szCs w:val="24"/>
          <w:lang w:eastAsia="en-US"/>
        </w:rPr>
        <w:t xml:space="preserve">стракции. </w:t>
      </w:r>
    </w:p>
    <w:p w:rsidR="00D4695D" w:rsidRPr="002B7927" w:rsidRDefault="002B7927" w:rsidP="002B7927">
      <w:pPr>
        <w:tabs>
          <w:tab w:val="left" w:pos="1134"/>
        </w:tabs>
        <w:jc w:val="both"/>
        <w:rPr>
          <w:rFonts w:eastAsia="Times New Roman"/>
          <w:sz w:val="24"/>
          <w:szCs w:val="24"/>
          <w:lang w:eastAsia="en-US"/>
        </w:rPr>
      </w:pPr>
      <w:r>
        <w:rPr>
          <w:rFonts w:eastAsia="Times New Roman"/>
          <w:sz w:val="24"/>
          <w:szCs w:val="24"/>
          <w:lang w:eastAsia="en-US"/>
        </w:rPr>
        <w:t xml:space="preserve">2. </w:t>
      </w:r>
      <w:r w:rsidR="00D4695D" w:rsidRPr="002B7927">
        <w:rPr>
          <w:rFonts w:eastAsia="Times New Roman"/>
          <w:sz w:val="24"/>
          <w:szCs w:val="24"/>
          <w:lang w:eastAsia="en-US"/>
        </w:rPr>
        <w:t>Стержневые аппараты внешней фиксации. Особенности, отличия, достоинства стер</w:t>
      </w:r>
      <w:r w:rsidR="00D4695D" w:rsidRPr="002B7927">
        <w:rPr>
          <w:rFonts w:eastAsia="Times New Roman"/>
          <w:sz w:val="24"/>
          <w:szCs w:val="24"/>
          <w:lang w:eastAsia="en-US"/>
        </w:rPr>
        <w:t>ж</w:t>
      </w:r>
      <w:r w:rsidR="00D4695D" w:rsidRPr="002B7927">
        <w:rPr>
          <w:rFonts w:eastAsia="Times New Roman"/>
          <w:sz w:val="24"/>
          <w:szCs w:val="24"/>
          <w:lang w:eastAsia="en-US"/>
        </w:rPr>
        <w:t>невых, спицевых и комбинированных аппаратов внешней фиксации. Особенности пров</w:t>
      </w:r>
      <w:r w:rsidR="00D4695D" w:rsidRPr="002B7927">
        <w:rPr>
          <w:rFonts w:eastAsia="Times New Roman"/>
          <w:sz w:val="24"/>
          <w:szCs w:val="24"/>
          <w:lang w:eastAsia="en-US"/>
        </w:rPr>
        <w:t>е</w:t>
      </w:r>
      <w:r w:rsidR="00D4695D" w:rsidRPr="002B7927">
        <w:rPr>
          <w:rFonts w:eastAsia="Times New Roman"/>
          <w:sz w:val="24"/>
          <w:szCs w:val="24"/>
          <w:lang w:eastAsia="en-US"/>
        </w:rPr>
        <w:t>дения чрескостных стержней, фиксация. Понятие о первичной стабилизации перелома. Этапность проведения остеосинтеза.</w:t>
      </w:r>
    </w:p>
    <w:p w:rsidR="0089537A" w:rsidRPr="00AF0241" w:rsidRDefault="0089537A" w:rsidP="0089537A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AF0241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6F36FF" w:rsidRPr="00AF0241" w:rsidRDefault="006F36FF" w:rsidP="006F36FF">
      <w:pPr>
        <w:pStyle w:val="a4"/>
        <w:numPr>
          <w:ilvl w:val="0"/>
          <w:numId w:val="16"/>
        </w:numPr>
        <w:tabs>
          <w:tab w:val="left" w:pos="1134"/>
        </w:tabs>
        <w:ind w:left="0" w:firstLine="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AF0241">
        <w:rPr>
          <w:rStyle w:val="docdata"/>
          <w:color w:val="000000"/>
          <w:sz w:val="24"/>
          <w:szCs w:val="24"/>
        </w:rPr>
        <w:t>Проработать конспект лекции.</w:t>
      </w:r>
    </w:p>
    <w:p w:rsidR="006F36FF" w:rsidRPr="00AF0241" w:rsidRDefault="006F36FF" w:rsidP="006F36FF">
      <w:pPr>
        <w:pStyle w:val="a4"/>
        <w:numPr>
          <w:ilvl w:val="0"/>
          <w:numId w:val="16"/>
        </w:numPr>
        <w:tabs>
          <w:tab w:val="left" w:pos="1134"/>
        </w:tabs>
        <w:ind w:left="0" w:firstLine="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AF0241">
        <w:rPr>
          <w:rStyle w:val="docdata"/>
          <w:color w:val="000000"/>
          <w:sz w:val="24"/>
          <w:szCs w:val="24"/>
        </w:rPr>
        <w:t>Работа с литературными и иными источниками информации по изучаемому разделу, выполнение заданий, предусмотренных рабочей программой; работа с электро</w:t>
      </w:r>
      <w:r w:rsidRPr="00AF0241">
        <w:rPr>
          <w:rStyle w:val="docdata"/>
          <w:color w:val="000000"/>
          <w:sz w:val="24"/>
          <w:szCs w:val="24"/>
        </w:rPr>
        <w:t>н</w:t>
      </w:r>
      <w:r w:rsidRPr="00AF0241">
        <w:rPr>
          <w:rStyle w:val="docdata"/>
          <w:color w:val="000000"/>
          <w:sz w:val="24"/>
          <w:szCs w:val="24"/>
        </w:rPr>
        <w:t>ными образовательными ресурсами.</w:t>
      </w:r>
    </w:p>
    <w:p w:rsidR="00874F50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6F36FF" w:rsidRPr="00212D40" w:rsidRDefault="00836507" w:rsidP="008508CE">
      <w:pPr>
        <w:keepNext/>
        <w:tabs>
          <w:tab w:val="left" w:pos="3402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6F36FF" w:rsidRPr="006F36FF">
        <w:rPr>
          <w:rFonts w:eastAsia="Times New Roman"/>
          <w:color w:val="000000"/>
          <w:sz w:val="24"/>
          <w:szCs w:val="24"/>
        </w:rPr>
        <w:t xml:space="preserve"> </w:t>
      </w:r>
      <w:r w:rsidR="002B7927">
        <w:rPr>
          <w:rFonts w:eastAsia="Times New Roman"/>
          <w:color w:val="000000"/>
          <w:sz w:val="24"/>
          <w:szCs w:val="24"/>
        </w:rPr>
        <w:t>у</w:t>
      </w:r>
      <w:r w:rsidR="006F36FF" w:rsidRPr="00AF0241">
        <w:rPr>
          <w:rFonts w:eastAsia="Times New Roman"/>
          <w:color w:val="000000"/>
          <w:sz w:val="24"/>
          <w:szCs w:val="24"/>
        </w:rPr>
        <w:t>стный опрос, решение ситуацио</w:t>
      </w:r>
      <w:r w:rsidR="006F36FF" w:rsidRPr="00AF0241">
        <w:rPr>
          <w:rFonts w:eastAsia="Times New Roman"/>
          <w:color w:val="000000"/>
          <w:sz w:val="24"/>
          <w:szCs w:val="24"/>
        </w:rPr>
        <w:t>н</w:t>
      </w:r>
      <w:r w:rsidR="006F36FF" w:rsidRPr="00AF0241">
        <w:rPr>
          <w:rFonts w:eastAsia="Times New Roman"/>
          <w:color w:val="000000"/>
          <w:sz w:val="24"/>
          <w:szCs w:val="24"/>
        </w:rPr>
        <w:t>ных задач.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AF0241" w:rsidRDefault="0078728D" w:rsidP="005A3864">
      <w:pPr>
        <w:pStyle w:val="a4"/>
        <w:numPr>
          <w:ilvl w:val="1"/>
          <w:numId w:val="1"/>
        </w:numPr>
        <w:tabs>
          <w:tab w:val="left" w:pos="993"/>
        </w:tabs>
        <w:ind w:left="0" w:firstLine="0"/>
        <w:contextualSpacing w:val="0"/>
        <w:jc w:val="both"/>
        <w:rPr>
          <w:rFonts w:eastAsia="Times New Roman"/>
          <w:i/>
          <w:sz w:val="24"/>
          <w:szCs w:val="24"/>
        </w:rPr>
      </w:pPr>
      <w:r w:rsidRPr="006F36FF">
        <w:rPr>
          <w:rFonts w:eastAsia="Times New Roman"/>
          <w:b/>
          <w:sz w:val="24"/>
          <w:szCs w:val="24"/>
        </w:rPr>
        <w:t>З</w:t>
      </w:r>
      <w:r w:rsidR="00D421D3" w:rsidRPr="006F36FF">
        <w:rPr>
          <w:rFonts w:eastAsia="Times New Roman"/>
          <w:b/>
          <w:sz w:val="24"/>
          <w:szCs w:val="24"/>
        </w:rPr>
        <w:t>адания текущего контроля</w:t>
      </w:r>
    </w:p>
    <w:p w:rsidR="002B7927" w:rsidRDefault="002B7927" w:rsidP="002B7927">
      <w:pPr>
        <w:pStyle w:val="a4"/>
        <w:tabs>
          <w:tab w:val="left" w:pos="993"/>
        </w:tabs>
        <w:ind w:left="0"/>
        <w:contextualSpacing w:val="0"/>
        <w:rPr>
          <w:rFonts w:eastAsia="Times New Roman"/>
          <w:sz w:val="24"/>
          <w:szCs w:val="24"/>
          <w:u w:val="single"/>
        </w:rPr>
      </w:pPr>
    </w:p>
    <w:p w:rsidR="00AF0241" w:rsidRPr="002B7927" w:rsidRDefault="005A3864" w:rsidP="002B7927">
      <w:pPr>
        <w:pStyle w:val="a4"/>
        <w:tabs>
          <w:tab w:val="left" w:pos="993"/>
        </w:tabs>
        <w:ind w:left="0"/>
        <w:contextualSpacing w:val="0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В</w:t>
      </w:r>
      <w:r w:rsidR="002B7927">
        <w:rPr>
          <w:rFonts w:eastAsia="Times New Roman"/>
          <w:sz w:val="24"/>
          <w:szCs w:val="24"/>
          <w:u w:val="single"/>
        </w:rPr>
        <w:t xml:space="preserve">опросы </w:t>
      </w:r>
      <w:r>
        <w:rPr>
          <w:rFonts w:eastAsia="Times New Roman"/>
          <w:sz w:val="24"/>
          <w:szCs w:val="24"/>
          <w:u w:val="single"/>
        </w:rPr>
        <w:t xml:space="preserve">для </w:t>
      </w:r>
      <w:r w:rsidR="002B7927">
        <w:rPr>
          <w:rFonts w:eastAsia="Times New Roman"/>
          <w:sz w:val="24"/>
          <w:szCs w:val="24"/>
          <w:u w:val="single"/>
        </w:rPr>
        <w:t>устного опроса</w:t>
      </w:r>
    </w:p>
    <w:p w:rsidR="006F36FF" w:rsidRPr="00252916" w:rsidRDefault="006F36FF" w:rsidP="008508CE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lastRenderedPageBreak/>
        <w:t xml:space="preserve">Компрессионно–дистракционный остеосинтез </w:t>
      </w:r>
      <w:r w:rsidR="00AF0241" w:rsidRPr="00252916">
        <w:rPr>
          <w:rFonts w:eastAsia="Times New Roman"/>
          <w:color w:val="000000"/>
          <w:sz w:val="24"/>
          <w:szCs w:val="23"/>
        </w:rPr>
        <w:t>(КДО) в травматологии. Понятие, показания к применению.</w:t>
      </w:r>
    </w:p>
    <w:p w:rsidR="00AF0241" w:rsidRPr="00252916" w:rsidRDefault="00AF0241" w:rsidP="008508CE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Показания и противопоказания к наложению аппаратов внешней фиксации.</w:t>
      </w:r>
    </w:p>
    <w:p w:rsidR="00AF0241" w:rsidRPr="00252916" w:rsidRDefault="00AF0241" w:rsidP="008508CE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Первичная стабилизация перелома. Виды аппаратов внешней фиксации.</w:t>
      </w:r>
    </w:p>
    <w:p w:rsidR="00AF0241" w:rsidRPr="00252916" w:rsidRDefault="00AF0241" w:rsidP="00AF0241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Принципы первичной хирургической обработки ран, подготовка операционного поля к проведению внеочагового остеосинтеза.</w:t>
      </w:r>
    </w:p>
    <w:p w:rsidR="006F36FF" w:rsidRPr="00252916" w:rsidRDefault="006F36FF" w:rsidP="008508CE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Техника КДО. </w:t>
      </w:r>
    </w:p>
    <w:p w:rsidR="006F36FF" w:rsidRPr="00252916" w:rsidRDefault="006F36FF" w:rsidP="008508CE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Ошибки и осложнения КДО.</w:t>
      </w:r>
    </w:p>
    <w:p w:rsidR="00600A3E" w:rsidRPr="00252916" w:rsidRDefault="00600A3E" w:rsidP="00600A3E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Методы лечения открытых переломов с использованием внутренней фиксациии. Обоснование их применения.</w:t>
      </w:r>
    </w:p>
    <w:p w:rsidR="00AF0241" w:rsidRPr="00252916" w:rsidRDefault="006F36FF" w:rsidP="00AF0241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Блокирующий интрамедуллярный остеосинтез (БИОС) в травматологии. Показ</w:t>
      </w:r>
      <w:r w:rsidRPr="00252916">
        <w:rPr>
          <w:rFonts w:eastAsia="Times New Roman"/>
          <w:color w:val="000000"/>
          <w:sz w:val="24"/>
          <w:szCs w:val="23"/>
        </w:rPr>
        <w:t>а</w:t>
      </w:r>
      <w:r w:rsidRPr="00252916">
        <w:rPr>
          <w:rFonts w:eastAsia="Times New Roman"/>
          <w:color w:val="000000"/>
          <w:sz w:val="24"/>
          <w:szCs w:val="23"/>
        </w:rPr>
        <w:t>ния. Преимущества и недостатки</w:t>
      </w:r>
      <w:r w:rsidR="00AF0241" w:rsidRPr="00252916">
        <w:rPr>
          <w:rFonts w:eastAsia="Times New Roman"/>
          <w:color w:val="000000"/>
          <w:sz w:val="24"/>
          <w:szCs w:val="23"/>
        </w:rPr>
        <w:t xml:space="preserve"> в сравнении с КДО</w:t>
      </w:r>
      <w:r w:rsidRPr="00252916">
        <w:rPr>
          <w:rFonts w:eastAsia="Times New Roman"/>
          <w:color w:val="000000"/>
          <w:sz w:val="24"/>
          <w:szCs w:val="23"/>
        </w:rPr>
        <w:t xml:space="preserve">. </w:t>
      </w:r>
    </w:p>
    <w:p w:rsidR="00AF0241" w:rsidRPr="00252916" w:rsidRDefault="00AF0241" w:rsidP="00AF0241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Накостный остеосинтез (БИОС) в травматологии. Показания. Преимущества и н</w:t>
      </w:r>
      <w:r w:rsidRPr="00252916">
        <w:rPr>
          <w:rFonts w:eastAsia="Times New Roman"/>
          <w:color w:val="000000"/>
          <w:sz w:val="24"/>
          <w:szCs w:val="23"/>
        </w:rPr>
        <w:t>е</w:t>
      </w:r>
      <w:r w:rsidRPr="00252916">
        <w:rPr>
          <w:rFonts w:eastAsia="Times New Roman"/>
          <w:color w:val="000000"/>
          <w:sz w:val="24"/>
          <w:szCs w:val="23"/>
        </w:rPr>
        <w:t xml:space="preserve">достатки в сравнении с КДО. </w:t>
      </w:r>
    </w:p>
    <w:p w:rsidR="006F36FF" w:rsidRPr="00252916" w:rsidRDefault="006F36FF" w:rsidP="008508CE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Понятие о стабильном остеосинтезе.</w:t>
      </w:r>
    </w:p>
    <w:p w:rsidR="00AF0241" w:rsidRPr="00252916" w:rsidRDefault="006F36FF" w:rsidP="00AF0241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Диафизарные переломы длинных трубчатых костей. Классификации. Диагностика. Принципы </w:t>
      </w:r>
      <w:r w:rsidR="00AF0241" w:rsidRPr="00252916">
        <w:rPr>
          <w:rFonts w:eastAsia="Times New Roman"/>
          <w:color w:val="000000"/>
          <w:sz w:val="24"/>
          <w:szCs w:val="23"/>
        </w:rPr>
        <w:t xml:space="preserve">хирургического лечения, виды остеосинтеза. </w:t>
      </w:r>
    </w:p>
    <w:p w:rsidR="00AF0241" w:rsidRPr="00252916" w:rsidRDefault="00AF0241" w:rsidP="00AF0241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Внутрисуставные переломы длинных трубчатых костей. Классификация. Диагн</w:t>
      </w:r>
      <w:r w:rsidRPr="00252916">
        <w:rPr>
          <w:rFonts w:eastAsia="Times New Roman"/>
          <w:color w:val="000000"/>
          <w:sz w:val="24"/>
          <w:szCs w:val="23"/>
        </w:rPr>
        <w:t>о</w:t>
      </w:r>
      <w:r w:rsidRPr="00252916">
        <w:rPr>
          <w:rFonts w:eastAsia="Times New Roman"/>
          <w:color w:val="000000"/>
          <w:sz w:val="24"/>
          <w:szCs w:val="23"/>
        </w:rPr>
        <w:t xml:space="preserve">стика. Принципы хирургического лечения, виды остеосинтеза. </w:t>
      </w:r>
    </w:p>
    <w:p w:rsidR="00AF0241" w:rsidRPr="00252916" w:rsidRDefault="00AF0241" w:rsidP="00AF0241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Особенности лечения детей с переломами костей при использовании внешней фи</w:t>
      </w:r>
      <w:r w:rsidRPr="00252916">
        <w:rPr>
          <w:rFonts w:eastAsia="Times New Roman"/>
          <w:color w:val="000000"/>
          <w:sz w:val="24"/>
          <w:szCs w:val="23"/>
        </w:rPr>
        <w:t>к</w:t>
      </w:r>
      <w:r w:rsidRPr="00252916">
        <w:rPr>
          <w:rFonts w:eastAsia="Times New Roman"/>
          <w:color w:val="000000"/>
          <w:sz w:val="24"/>
          <w:szCs w:val="23"/>
        </w:rPr>
        <w:t>сации.</w:t>
      </w:r>
    </w:p>
    <w:p w:rsidR="00600A3E" w:rsidRPr="00252916" w:rsidRDefault="00600A3E" w:rsidP="00600A3E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Компрессионно–дистракционный о</w:t>
      </w:r>
      <w:r w:rsidR="005A3864">
        <w:rPr>
          <w:rFonts w:eastAsia="Times New Roman"/>
          <w:color w:val="000000"/>
          <w:sz w:val="24"/>
          <w:szCs w:val="23"/>
        </w:rPr>
        <w:t>с</w:t>
      </w:r>
      <w:r w:rsidRPr="00252916">
        <w:rPr>
          <w:rFonts w:eastAsia="Times New Roman"/>
          <w:color w:val="000000"/>
          <w:sz w:val="24"/>
          <w:szCs w:val="23"/>
        </w:rPr>
        <w:t>теосинтез при последствиях травм.</w:t>
      </w:r>
    </w:p>
    <w:p w:rsidR="00AF0241" w:rsidRPr="00252916" w:rsidRDefault="00AF0241" w:rsidP="008508CE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Применение аппаратов внешней фиксации при ложных суставах, дефектах костей, посттравматических деформациях. </w:t>
      </w:r>
    </w:p>
    <w:p w:rsidR="006F36FF" w:rsidRPr="00252916" w:rsidRDefault="006F36FF" w:rsidP="008508CE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Особенности лечения </w:t>
      </w:r>
      <w:r w:rsidR="00AF0241" w:rsidRPr="00252916">
        <w:rPr>
          <w:rFonts w:eastAsia="Times New Roman"/>
          <w:color w:val="000000"/>
          <w:sz w:val="24"/>
          <w:szCs w:val="23"/>
        </w:rPr>
        <w:t>пациентов пожилого и старческого возраста</w:t>
      </w:r>
      <w:r w:rsidRPr="00252916">
        <w:rPr>
          <w:rFonts w:eastAsia="Times New Roman"/>
          <w:color w:val="000000"/>
          <w:sz w:val="24"/>
          <w:szCs w:val="23"/>
        </w:rPr>
        <w:t xml:space="preserve"> с переломами костей при использовании внешней фиксации</w:t>
      </w:r>
      <w:r w:rsidR="00AF0241" w:rsidRPr="00252916">
        <w:rPr>
          <w:rFonts w:eastAsia="Times New Roman"/>
          <w:color w:val="000000"/>
          <w:sz w:val="24"/>
          <w:szCs w:val="23"/>
        </w:rPr>
        <w:t>.</w:t>
      </w:r>
    </w:p>
    <w:p w:rsidR="006F36FF" w:rsidRPr="00252916" w:rsidRDefault="006F36FF" w:rsidP="008508CE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Методы репозиции отломков длинных трубчатых костей. Особенности лечения больных с переломами трубчатых костей методами скелетного вытяжения</w:t>
      </w:r>
      <w:r w:rsidR="00AF0241" w:rsidRPr="00252916">
        <w:rPr>
          <w:rFonts w:eastAsia="Times New Roman"/>
          <w:color w:val="000000"/>
          <w:sz w:val="24"/>
          <w:szCs w:val="23"/>
        </w:rPr>
        <w:t>.</w:t>
      </w:r>
    </w:p>
    <w:p w:rsidR="006F36FF" w:rsidRPr="00252916" w:rsidRDefault="006F36FF" w:rsidP="008508CE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Методы внеочагового остеосинтеза при лечении открытых </w:t>
      </w:r>
      <w:r w:rsidR="00600A3E" w:rsidRPr="00252916">
        <w:rPr>
          <w:rFonts w:eastAsia="Times New Roman"/>
          <w:color w:val="000000"/>
          <w:sz w:val="24"/>
          <w:szCs w:val="23"/>
        </w:rPr>
        <w:t xml:space="preserve">и осложненных </w:t>
      </w:r>
      <w:r w:rsidRPr="00252916">
        <w:rPr>
          <w:rFonts w:eastAsia="Times New Roman"/>
          <w:color w:val="000000"/>
          <w:sz w:val="24"/>
          <w:szCs w:val="23"/>
        </w:rPr>
        <w:t>перел</w:t>
      </w:r>
      <w:r w:rsidRPr="00252916">
        <w:rPr>
          <w:rFonts w:eastAsia="Times New Roman"/>
          <w:color w:val="000000"/>
          <w:sz w:val="24"/>
          <w:szCs w:val="23"/>
        </w:rPr>
        <w:t>о</w:t>
      </w:r>
      <w:r w:rsidRPr="00252916">
        <w:rPr>
          <w:rFonts w:eastAsia="Times New Roman"/>
          <w:color w:val="000000"/>
          <w:sz w:val="24"/>
          <w:szCs w:val="23"/>
        </w:rPr>
        <w:t>мов длинных трубчатых костей в ортопедии и травматологии.</w:t>
      </w:r>
    </w:p>
    <w:p w:rsidR="006F36FF" w:rsidRPr="00252916" w:rsidRDefault="006F36FF" w:rsidP="008508CE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Тактика лечения осложненных перелом</w:t>
      </w:r>
      <w:r w:rsidR="002B7927">
        <w:rPr>
          <w:rFonts w:eastAsia="Times New Roman"/>
          <w:color w:val="000000"/>
          <w:sz w:val="24"/>
          <w:szCs w:val="23"/>
        </w:rPr>
        <w:t>ов</w:t>
      </w:r>
      <w:r w:rsidRPr="00252916">
        <w:rPr>
          <w:rFonts w:eastAsia="Times New Roman"/>
          <w:color w:val="000000"/>
          <w:sz w:val="24"/>
          <w:szCs w:val="23"/>
        </w:rPr>
        <w:t xml:space="preserve"> длинных трубчатых костей (особенности </w:t>
      </w:r>
      <w:r w:rsidR="00AF0241" w:rsidRPr="00252916">
        <w:rPr>
          <w:rFonts w:eastAsia="Times New Roman"/>
          <w:color w:val="000000"/>
          <w:sz w:val="24"/>
          <w:szCs w:val="23"/>
        </w:rPr>
        <w:t>металлоостеосинтеза</w:t>
      </w:r>
      <w:r w:rsidRPr="00252916">
        <w:rPr>
          <w:rFonts w:eastAsia="Times New Roman"/>
          <w:color w:val="000000"/>
          <w:sz w:val="24"/>
          <w:szCs w:val="23"/>
        </w:rPr>
        <w:t>)</w:t>
      </w:r>
      <w:r w:rsidR="00AF0241" w:rsidRPr="00252916">
        <w:rPr>
          <w:rFonts w:eastAsia="Times New Roman"/>
          <w:color w:val="000000"/>
          <w:sz w:val="24"/>
          <w:szCs w:val="23"/>
        </w:rPr>
        <w:t>.</w:t>
      </w:r>
    </w:p>
    <w:p w:rsidR="00AF0241" w:rsidRPr="00252916" w:rsidRDefault="00AF0241" w:rsidP="008508CE">
      <w:pPr>
        <w:pStyle w:val="a4"/>
        <w:numPr>
          <w:ilvl w:val="0"/>
          <w:numId w:val="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Применение КДО при остеомиелите, принципы, показания, противопоказания.</w:t>
      </w:r>
    </w:p>
    <w:p w:rsidR="006F36FF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</w:p>
    <w:p w:rsidR="00252916" w:rsidRPr="002B7927" w:rsidRDefault="002B7927" w:rsidP="002B7927">
      <w:pPr>
        <w:shd w:val="clear" w:color="auto" w:fill="FFFFFF"/>
        <w:rPr>
          <w:rFonts w:eastAsia="Times New Roman"/>
          <w:color w:val="000000"/>
          <w:sz w:val="24"/>
          <w:szCs w:val="23"/>
          <w:u w:val="single"/>
        </w:rPr>
      </w:pPr>
      <w:r w:rsidRPr="002B7927">
        <w:rPr>
          <w:rFonts w:eastAsia="Times New Roman"/>
          <w:color w:val="000000"/>
          <w:sz w:val="24"/>
          <w:szCs w:val="23"/>
          <w:u w:val="single"/>
        </w:rPr>
        <w:t>Типовые ситуационные задачи</w:t>
      </w:r>
    </w:p>
    <w:p w:rsidR="00252916" w:rsidRDefault="00252916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</w:p>
    <w:p w:rsidR="006F36FF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Задача №1</w:t>
      </w:r>
    </w:p>
    <w:p w:rsidR="006F36FF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Больной Т., 69 лет, упал в метро на ступеньках эскалатора, ударился левым коленным су</w:t>
      </w:r>
      <w:r w:rsidRPr="00252916">
        <w:rPr>
          <w:rFonts w:eastAsia="Times New Roman"/>
          <w:color w:val="000000"/>
          <w:sz w:val="24"/>
          <w:szCs w:val="23"/>
        </w:rPr>
        <w:t>с</w:t>
      </w:r>
      <w:r w:rsidRPr="00252916">
        <w:rPr>
          <w:rFonts w:eastAsia="Times New Roman"/>
          <w:color w:val="000000"/>
          <w:sz w:val="24"/>
          <w:szCs w:val="23"/>
        </w:rPr>
        <w:t>тавом о край ступени. Почувствовал редкую боль в суставе. Обратился к сотрудникам метрополитена, которые вызвали "скорую помощь". При поступлении в приемное отдел</w:t>
      </w:r>
      <w:r w:rsidRPr="00252916">
        <w:rPr>
          <w:rFonts w:eastAsia="Times New Roman"/>
          <w:color w:val="000000"/>
          <w:sz w:val="24"/>
          <w:szCs w:val="23"/>
        </w:rPr>
        <w:t>е</w:t>
      </w:r>
      <w:r w:rsidRPr="00252916">
        <w:rPr>
          <w:rFonts w:eastAsia="Times New Roman"/>
          <w:color w:val="000000"/>
          <w:sz w:val="24"/>
          <w:szCs w:val="23"/>
        </w:rPr>
        <w:t>ние больницы: конечность фиксирована транспортной шиной от пальцев стопы до в/з бе</w:t>
      </w:r>
      <w:r w:rsidRPr="00252916">
        <w:rPr>
          <w:rFonts w:eastAsia="Times New Roman"/>
          <w:color w:val="000000"/>
          <w:sz w:val="24"/>
          <w:szCs w:val="23"/>
        </w:rPr>
        <w:t>д</w:t>
      </w:r>
      <w:r w:rsidRPr="00252916">
        <w:rPr>
          <w:rFonts w:eastAsia="Times New Roman"/>
          <w:color w:val="000000"/>
          <w:sz w:val="24"/>
          <w:szCs w:val="23"/>
        </w:rPr>
        <w:t>ра. По снятии шины - на передней поверхности в области надколенника поверхностная кожная ссадина, сустав резко увеличен в объеме. При пальпации в полости сустава опр</w:t>
      </w:r>
      <w:r w:rsidRPr="00252916">
        <w:rPr>
          <w:rFonts w:eastAsia="Times New Roman"/>
          <w:color w:val="000000"/>
          <w:sz w:val="24"/>
          <w:szCs w:val="23"/>
        </w:rPr>
        <w:t>е</w:t>
      </w:r>
      <w:r w:rsidRPr="00252916">
        <w:rPr>
          <w:rFonts w:eastAsia="Times New Roman"/>
          <w:color w:val="000000"/>
          <w:sz w:val="24"/>
          <w:szCs w:val="23"/>
        </w:rPr>
        <w:t>деляется выпот, а в области надколенника - диастаз. Пострадавший в состоянии активно согнуть коленный сустав до угла 160 градусов, однако активное разгибание конечности в этом суставе невозможно. Пальпация и активные движения усиливают болевые ощущ</w:t>
      </w:r>
      <w:r w:rsidRPr="00252916">
        <w:rPr>
          <w:rFonts w:eastAsia="Times New Roman"/>
          <w:color w:val="000000"/>
          <w:sz w:val="24"/>
          <w:szCs w:val="23"/>
        </w:rPr>
        <w:t>е</w:t>
      </w:r>
      <w:r w:rsidRPr="00252916">
        <w:rPr>
          <w:rFonts w:eastAsia="Times New Roman"/>
          <w:color w:val="000000"/>
          <w:sz w:val="24"/>
          <w:szCs w:val="23"/>
        </w:rPr>
        <w:t>ния.</w:t>
      </w:r>
    </w:p>
    <w:p w:rsidR="006F36FF" w:rsidRPr="00252916" w:rsidRDefault="006F36FF" w:rsidP="008508CE">
      <w:pPr>
        <w:pStyle w:val="a4"/>
        <w:numPr>
          <w:ilvl w:val="0"/>
          <w:numId w:val="10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Ваш предварительный диагноз?</w:t>
      </w:r>
    </w:p>
    <w:p w:rsidR="006F36FF" w:rsidRPr="00252916" w:rsidRDefault="006F36FF" w:rsidP="008508CE">
      <w:pPr>
        <w:pStyle w:val="a4"/>
        <w:numPr>
          <w:ilvl w:val="0"/>
          <w:numId w:val="10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Какие дополнительные исследования необходимы для уточнения диагноза?</w:t>
      </w:r>
    </w:p>
    <w:p w:rsidR="006F36FF" w:rsidRPr="00252916" w:rsidRDefault="006F36FF" w:rsidP="008508CE">
      <w:pPr>
        <w:pStyle w:val="a4"/>
        <w:numPr>
          <w:ilvl w:val="0"/>
          <w:numId w:val="10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Тактика лечения (подробно)</w:t>
      </w:r>
      <w:r w:rsidR="00600A3E" w:rsidRPr="00252916">
        <w:rPr>
          <w:rFonts w:eastAsia="Times New Roman"/>
          <w:color w:val="000000"/>
          <w:sz w:val="24"/>
          <w:szCs w:val="23"/>
        </w:rPr>
        <w:t>, возможные варианты остеосинтеза</w:t>
      </w:r>
      <w:r w:rsidRPr="00252916">
        <w:rPr>
          <w:rFonts w:eastAsia="Times New Roman"/>
          <w:color w:val="000000"/>
          <w:sz w:val="24"/>
          <w:szCs w:val="23"/>
        </w:rPr>
        <w:t>?</w:t>
      </w:r>
    </w:p>
    <w:p w:rsidR="006F36FF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</w:p>
    <w:p w:rsidR="006F36FF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Задача №2 </w:t>
      </w:r>
    </w:p>
    <w:p w:rsidR="006F36FF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lastRenderedPageBreak/>
        <w:t>Больной Д.,23 лет, сбит легковой автомашиной на проезжей части улицы вне пешеходного перехода. Прохожими вызвана "скорая помощь", которая доставила пострадавшего через 40 мин. после травмы в приемное отделение городской больницы. При поступлении: бледность кожных покровов, в сознании, ретроградной амнезии нет, пульс 100 уд.в мин. удовлетворительного наполнения. АД 100/60 мм рт. ст. Левая нижняя конечность фикс</w:t>
      </w:r>
      <w:r w:rsidRPr="00252916">
        <w:rPr>
          <w:rFonts w:eastAsia="Times New Roman"/>
          <w:color w:val="000000"/>
          <w:sz w:val="24"/>
          <w:szCs w:val="23"/>
        </w:rPr>
        <w:t>и</w:t>
      </w:r>
      <w:r w:rsidRPr="00252916">
        <w:rPr>
          <w:rFonts w:eastAsia="Times New Roman"/>
          <w:color w:val="000000"/>
          <w:sz w:val="24"/>
          <w:szCs w:val="23"/>
        </w:rPr>
        <w:t>рована транспортной шиной от пальцев стопы до в/з голени. В н/з голени марлевая повя</w:t>
      </w:r>
      <w:r w:rsidRPr="00252916">
        <w:rPr>
          <w:rFonts w:eastAsia="Times New Roman"/>
          <w:color w:val="000000"/>
          <w:sz w:val="24"/>
          <w:szCs w:val="23"/>
        </w:rPr>
        <w:t>з</w:t>
      </w:r>
      <w:r w:rsidRPr="00252916">
        <w:rPr>
          <w:rFonts w:eastAsia="Times New Roman"/>
          <w:color w:val="000000"/>
          <w:sz w:val="24"/>
          <w:szCs w:val="23"/>
        </w:rPr>
        <w:t>ка обильно промокла кровью. Пальцы стопы теплые, обычной окраски активные движ</w:t>
      </w:r>
      <w:r w:rsidRPr="00252916">
        <w:rPr>
          <w:rFonts w:eastAsia="Times New Roman"/>
          <w:color w:val="000000"/>
          <w:sz w:val="24"/>
          <w:szCs w:val="23"/>
        </w:rPr>
        <w:t>е</w:t>
      </w:r>
      <w:r w:rsidRPr="00252916">
        <w:rPr>
          <w:rFonts w:eastAsia="Times New Roman"/>
          <w:color w:val="000000"/>
          <w:sz w:val="24"/>
          <w:szCs w:val="23"/>
        </w:rPr>
        <w:t>ния невозможны из-за боли. По снятии повязки на передней поверхности голени рваная рана размерами 3x5 см с осадненными краями. Голень деформирована на границе средней и нижней трети под углом, открытым кнутри и кпереди. Пульс на артериях стопы опред</w:t>
      </w:r>
      <w:r w:rsidRPr="00252916">
        <w:rPr>
          <w:rFonts w:eastAsia="Times New Roman"/>
          <w:color w:val="000000"/>
          <w:sz w:val="24"/>
          <w:szCs w:val="23"/>
        </w:rPr>
        <w:t>е</w:t>
      </w:r>
      <w:r w:rsidRPr="00252916">
        <w:rPr>
          <w:rFonts w:eastAsia="Times New Roman"/>
          <w:color w:val="000000"/>
          <w:sz w:val="24"/>
          <w:szCs w:val="23"/>
        </w:rPr>
        <w:t>ляется четко. Чувствительность не нарушена. Кровотечение из раны на голени небольшое.</w:t>
      </w:r>
    </w:p>
    <w:p w:rsidR="006F36FF" w:rsidRPr="00252916" w:rsidRDefault="006F36FF" w:rsidP="008508CE">
      <w:pPr>
        <w:pStyle w:val="a4"/>
        <w:numPr>
          <w:ilvl w:val="0"/>
          <w:numId w:val="11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Ваш предварительный диагноз?</w:t>
      </w:r>
    </w:p>
    <w:p w:rsidR="006F36FF" w:rsidRPr="00252916" w:rsidRDefault="006F36FF" w:rsidP="008508CE">
      <w:pPr>
        <w:pStyle w:val="a4"/>
        <w:numPr>
          <w:ilvl w:val="0"/>
          <w:numId w:val="11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Какие дополнительные исследования необходимы для уточнения диагноза?</w:t>
      </w:r>
    </w:p>
    <w:p w:rsidR="00600A3E" w:rsidRPr="00252916" w:rsidRDefault="00600A3E" w:rsidP="00600A3E">
      <w:pPr>
        <w:pStyle w:val="a4"/>
        <w:numPr>
          <w:ilvl w:val="0"/>
          <w:numId w:val="11"/>
        </w:numPr>
        <w:shd w:val="clear" w:color="auto" w:fill="FFFFFF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Тактика лечения (подробно), возможные варианты остеосинтеза?</w:t>
      </w: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Задача №3.</w:t>
      </w: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Больной Ц., 35 лет, поступил в приемное отделение больницы с жалобами на боль в левом плечевом суставе, усиливающуюся при движении. Со слов больного 5 часов назад упал на левое плечо. При осмотре: </w:t>
      </w:r>
      <w:r w:rsidR="00600A3E" w:rsidRPr="00252916">
        <w:rPr>
          <w:rFonts w:eastAsia="Times New Roman"/>
          <w:color w:val="000000"/>
          <w:sz w:val="24"/>
          <w:szCs w:val="23"/>
        </w:rPr>
        <w:t>отек</w:t>
      </w:r>
      <w:r w:rsidRPr="00252916">
        <w:rPr>
          <w:rFonts w:eastAsia="Times New Roman"/>
          <w:color w:val="000000"/>
          <w:sz w:val="24"/>
          <w:szCs w:val="23"/>
        </w:rPr>
        <w:t xml:space="preserve"> верхнего отдела левого плечевого сустава, локальная б</w:t>
      </w:r>
      <w:r w:rsidRPr="00252916">
        <w:rPr>
          <w:rFonts w:eastAsia="Times New Roman"/>
          <w:color w:val="000000"/>
          <w:sz w:val="24"/>
          <w:szCs w:val="23"/>
        </w:rPr>
        <w:t>о</w:t>
      </w:r>
      <w:r w:rsidRPr="00252916">
        <w:rPr>
          <w:rFonts w:eastAsia="Times New Roman"/>
          <w:color w:val="000000"/>
          <w:sz w:val="24"/>
          <w:szCs w:val="23"/>
        </w:rPr>
        <w:t>лезненность при пальпации акромиального конца ключицы, который несколько возвыш</w:t>
      </w:r>
      <w:r w:rsidRPr="00252916">
        <w:rPr>
          <w:rFonts w:eastAsia="Times New Roman"/>
          <w:color w:val="000000"/>
          <w:sz w:val="24"/>
          <w:szCs w:val="23"/>
        </w:rPr>
        <w:t>а</w:t>
      </w:r>
      <w:r w:rsidRPr="00252916">
        <w:rPr>
          <w:rFonts w:eastAsia="Times New Roman"/>
          <w:color w:val="000000"/>
          <w:sz w:val="24"/>
          <w:szCs w:val="23"/>
        </w:rPr>
        <w:t>ется над акромионом, положительный симптом «клавиши».</w:t>
      </w:r>
    </w:p>
    <w:p w:rsidR="00564B96" w:rsidRPr="00252916" w:rsidRDefault="00564B96" w:rsidP="00564B96">
      <w:pPr>
        <w:pStyle w:val="a4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Ваш предварительный диагноз?</w:t>
      </w:r>
    </w:p>
    <w:p w:rsidR="00564B96" w:rsidRPr="00252916" w:rsidRDefault="00564B96" w:rsidP="00564B96">
      <w:pPr>
        <w:pStyle w:val="a4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Какие нужны дополнительные исследования?</w:t>
      </w:r>
    </w:p>
    <w:p w:rsidR="00564B96" w:rsidRPr="00252916" w:rsidRDefault="00564B96" w:rsidP="00564B96">
      <w:pPr>
        <w:pStyle w:val="a4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Какое показано лечение?</w:t>
      </w:r>
    </w:p>
    <w:p w:rsidR="00564B96" w:rsidRPr="00252916" w:rsidRDefault="00564B96" w:rsidP="00564B96">
      <w:pPr>
        <w:pStyle w:val="a4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Какой прогноз?</w:t>
      </w:r>
    </w:p>
    <w:p w:rsidR="00564B96" w:rsidRPr="00252916" w:rsidRDefault="00600A3E" w:rsidP="00564B96">
      <w:pPr>
        <w:pStyle w:val="a4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Возможности применения аппаратов внешней фиксации.</w:t>
      </w: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Задача №4. </w:t>
      </w: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Больной Ш., 40 лет во время ДТП получил прямой удар в области левого плеча. Почувс</w:t>
      </w:r>
      <w:r w:rsidRPr="00252916">
        <w:rPr>
          <w:rFonts w:eastAsia="Times New Roman"/>
          <w:color w:val="000000"/>
          <w:sz w:val="24"/>
          <w:szCs w:val="23"/>
        </w:rPr>
        <w:t>т</w:t>
      </w:r>
      <w:r w:rsidRPr="00252916">
        <w:rPr>
          <w:rFonts w:eastAsia="Times New Roman"/>
          <w:color w:val="000000"/>
          <w:sz w:val="24"/>
          <w:szCs w:val="23"/>
        </w:rPr>
        <w:t>вовал резкую боль, хруст, рука, по его словам, "повисла". Попутным транспортом без и</w:t>
      </w:r>
      <w:r w:rsidRPr="00252916">
        <w:rPr>
          <w:rFonts w:eastAsia="Times New Roman"/>
          <w:color w:val="000000"/>
          <w:sz w:val="24"/>
          <w:szCs w:val="23"/>
        </w:rPr>
        <w:t>м</w:t>
      </w:r>
      <w:r w:rsidRPr="00252916">
        <w:rPr>
          <w:rFonts w:eastAsia="Times New Roman"/>
          <w:color w:val="000000"/>
          <w:sz w:val="24"/>
          <w:szCs w:val="23"/>
        </w:rPr>
        <w:t>мобилизации доставлен в травматологическое отделение ЦРБ через 45 минут после тра</w:t>
      </w:r>
      <w:r w:rsidRPr="00252916">
        <w:rPr>
          <w:rFonts w:eastAsia="Times New Roman"/>
          <w:color w:val="000000"/>
          <w:sz w:val="24"/>
          <w:szCs w:val="23"/>
        </w:rPr>
        <w:t>в</w:t>
      </w:r>
      <w:r w:rsidRPr="00252916">
        <w:rPr>
          <w:rFonts w:eastAsia="Times New Roman"/>
          <w:color w:val="000000"/>
          <w:sz w:val="24"/>
          <w:szCs w:val="23"/>
        </w:rPr>
        <w:t>мы. При осмотре: деформация левого плеча под углом, открытым кнутри и кзади, н</w:t>
      </w:r>
      <w:r w:rsidRPr="00252916">
        <w:rPr>
          <w:rFonts w:eastAsia="Times New Roman"/>
          <w:color w:val="000000"/>
          <w:sz w:val="24"/>
          <w:szCs w:val="23"/>
        </w:rPr>
        <w:t>е</w:t>
      </w:r>
      <w:r w:rsidRPr="00252916">
        <w:rPr>
          <w:rFonts w:eastAsia="Times New Roman"/>
          <w:color w:val="000000"/>
          <w:sz w:val="24"/>
          <w:szCs w:val="23"/>
        </w:rPr>
        <w:t>большой отек плеча. При пальпации резкая болезненность на границе средней и верхней трети плеча, которая усиливается при нагрузке по оси, патологическая подвижность. А</w:t>
      </w:r>
      <w:r w:rsidRPr="00252916">
        <w:rPr>
          <w:rFonts w:eastAsia="Times New Roman"/>
          <w:color w:val="000000"/>
          <w:sz w:val="24"/>
          <w:szCs w:val="23"/>
        </w:rPr>
        <w:t>к</w:t>
      </w:r>
      <w:r w:rsidRPr="00252916">
        <w:rPr>
          <w:rFonts w:eastAsia="Times New Roman"/>
          <w:color w:val="000000"/>
          <w:sz w:val="24"/>
          <w:szCs w:val="23"/>
        </w:rPr>
        <w:t>тивные движения в левом плечевом и локтевом суставах резко ограничены из-за усиления боли. Отсутствует тыльная флексия правой кисти, отведение и разгибание I пальца, разг</w:t>
      </w:r>
      <w:r w:rsidRPr="00252916">
        <w:rPr>
          <w:rFonts w:eastAsia="Times New Roman"/>
          <w:color w:val="000000"/>
          <w:sz w:val="24"/>
          <w:szCs w:val="23"/>
        </w:rPr>
        <w:t>и</w:t>
      </w:r>
      <w:r w:rsidRPr="00252916">
        <w:rPr>
          <w:rFonts w:eastAsia="Times New Roman"/>
          <w:color w:val="000000"/>
          <w:sz w:val="24"/>
          <w:szCs w:val="23"/>
        </w:rPr>
        <w:t>бание II-IV пальцев кисти. Чувствительность на тыле кисти (I палец, межпальцевой пр</w:t>
      </w:r>
      <w:r w:rsidRPr="00252916">
        <w:rPr>
          <w:rFonts w:eastAsia="Times New Roman"/>
          <w:color w:val="000000"/>
          <w:sz w:val="24"/>
          <w:szCs w:val="23"/>
        </w:rPr>
        <w:t>о</w:t>
      </w:r>
      <w:r w:rsidRPr="00252916">
        <w:rPr>
          <w:rFonts w:eastAsia="Times New Roman"/>
          <w:color w:val="000000"/>
          <w:sz w:val="24"/>
          <w:szCs w:val="23"/>
        </w:rPr>
        <w:t>межуток, II палец) нарушена. Пульс на лучевой артерии сохранен.</w:t>
      </w:r>
    </w:p>
    <w:p w:rsidR="00564B96" w:rsidRPr="00252916" w:rsidRDefault="00564B96" w:rsidP="00564B96">
      <w:pPr>
        <w:pStyle w:val="a4"/>
        <w:numPr>
          <w:ilvl w:val="0"/>
          <w:numId w:val="23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Ваш предварительный диагноз?</w:t>
      </w:r>
    </w:p>
    <w:p w:rsidR="00564B96" w:rsidRPr="00252916" w:rsidRDefault="00564B96" w:rsidP="00564B96">
      <w:pPr>
        <w:pStyle w:val="a4"/>
        <w:numPr>
          <w:ilvl w:val="0"/>
          <w:numId w:val="23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Какие нужны дополнительные исследования?</w:t>
      </w:r>
    </w:p>
    <w:p w:rsidR="00564B96" w:rsidRPr="00252916" w:rsidRDefault="00564B96" w:rsidP="00564B96">
      <w:pPr>
        <w:pStyle w:val="a4"/>
        <w:numPr>
          <w:ilvl w:val="0"/>
          <w:numId w:val="23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Что делать?</w:t>
      </w:r>
    </w:p>
    <w:p w:rsidR="00564B96" w:rsidRPr="00252916" w:rsidRDefault="00564B96" w:rsidP="00564B96">
      <w:pPr>
        <w:pStyle w:val="a4"/>
        <w:numPr>
          <w:ilvl w:val="0"/>
          <w:numId w:val="23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Где проводить дальнейшее лечение?</w:t>
      </w:r>
    </w:p>
    <w:p w:rsidR="00564B96" w:rsidRPr="00252916" w:rsidRDefault="00600A3E" w:rsidP="00564B96">
      <w:pPr>
        <w:pStyle w:val="a4"/>
        <w:numPr>
          <w:ilvl w:val="0"/>
          <w:numId w:val="23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Возможные варианты оперативного лечения.</w:t>
      </w: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Задача №5.</w:t>
      </w: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Больной Г., 18 лет, защищаясь от удара на тренировке, поднял над головой правую руку, согнутую в локтевом суставе. Удар пришелся по верхней трети предплечья. Появились сильные боли в месте травмы. Предплечье согнуто в локтевом суставе, в верхней трети деформировано, имеется западение со стороны локтевой кости и выпячивание по пере</w:t>
      </w:r>
      <w:r w:rsidRPr="00252916">
        <w:rPr>
          <w:rFonts w:eastAsia="Times New Roman"/>
          <w:color w:val="000000"/>
          <w:sz w:val="24"/>
          <w:szCs w:val="23"/>
        </w:rPr>
        <w:t>д</w:t>
      </w:r>
      <w:r w:rsidRPr="00252916">
        <w:rPr>
          <w:rFonts w:eastAsia="Times New Roman"/>
          <w:color w:val="000000"/>
          <w:sz w:val="24"/>
          <w:szCs w:val="23"/>
        </w:rPr>
        <w:t>ней поверхности предплечья.</w:t>
      </w:r>
      <w:r w:rsidRPr="00252916">
        <w:rPr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Пациент обратился в приемное отделение. При внешнем о</w:t>
      </w:r>
      <w:r w:rsidRPr="00252916">
        <w:rPr>
          <w:rFonts w:eastAsia="Times New Roman"/>
          <w:color w:val="000000"/>
          <w:sz w:val="24"/>
          <w:szCs w:val="23"/>
        </w:rPr>
        <w:t>с</w:t>
      </w:r>
      <w:r w:rsidRPr="00252916">
        <w:rPr>
          <w:rFonts w:eastAsia="Times New Roman"/>
          <w:color w:val="000000"/>
          <w:sz w:val="24"/>
          <w:szCs w:val="23"/>
        </w:rPr>
        <w:t xml:space="preserve">мотре правого локтевого сустава </w:t>
      </w:r>
      <w:r w:rsidR="00600A3E" w:rsidRPr="00252916">
        <w:rPr>
          <w:rFonts w:eastAsia="Times New Roman"/>
          <w:color w:val="000000"/>
          <w:sz w:val="24"/>
          <w:szCs w:val="23"/>
        </w:rPr>
        <w:t>пальпируется</w:t>
      </w:r>
      <w:r w:rsidRPr="00252916">
        <w:rPr>
          <w:rFonts w:eastAsia="Times New Roman"/>
          <w:color w:val="000000"/>
          <w:sz w:val="24"/>
          <w:szCs w:val="23"/>
        </w:rPr>
        <w:t xml:space="preserve"> головка лучевой кости. Пальпация дефо</w:t>
      </w:r>
      <w:r w:rsidRPr="00252916">
        <w:rPr>
          <w:rFonts w:eastAsia="Times New Roman"/>
          <w:color w:val="000000"/>
          <w:sz w:val="24"/>
          <w:szCs w:val="23"/>
        </w:rPr>
        <w:t>р</w:t>
      </w:r>
      <w:r w:rsidRPr="00252916">
        <w:rPr>
          <w:rFonts w:eastAsia="Times New Roman"/>
          <w:color w:val="000000"/>
          <w:sz w:val="24"/>
          <w:szCs w:val="23"/>
        </w:rPr>
        <w:t xml:space="preserve">мированной области резко болезненна. Поврежденное предплечье несколько укорочено. </w:t>
      </w:r>
      <w:r w:rsidRPr="00252916">
        <w:rPr>
          <w:rFonts w:eastAsia="Times New Roman"/>
          <w:color w:val="000000"/>
          <w:sz w:val="24"/>
          <w:szCs w:val="23"/>
        </w:rPr>
        <w:lastRenderedPageBreak/>
        <w:t>Активные и пассивные движения предплечья резко ограничены и болезненны. Чувств</w:t>
      </w:r>
      <w:r w:rsidRPr="00252916">
        <w:rPr>
          <w:rFonts w:eastAsia="Times New Roman"/>
          <w:color w:val="000000"/>
          <w:sz w:val="24"/>
          <w:szCs w:val="23"/>
        </w:rPr>
        <w:t>и</w:t>
      </w:r>
      <w:r w:rsidRPr="00252916">
        <w:rPr>
          <w:rFonts w:eastAsia="Times New Roman"/>
          <w:color w:val="000000"/>
          <w:sz w:val="24"/>
          <w:szCs w:val="23"/>
        </w:rPr>
        <w:t>тельность кисти и предплечья не нарушена. На рентгенограммах костей предплечья опр</w:t>
      </w:r>
      <w:r w:rsidRPr="00252916">
        <w:rPr>
          <w:rFonts w:eastAsia="Times New Roman"/>
          <w:color w:val="000000"/>
          <w:sz w:val="24"/>
          <w:szCs w:val="23"/>
        </w:rPr>
        <w:t>е</w:t>
      </w:r>
      <w:r w:rsidRPr="00252916">
        <w:rPr>
          <w:rFonts w:eastAsia="Times New Roman"/>
          <w:color w:val="000000"/>
          <w:sz w:val="24"/>
          <w:szCs w:val="23"/>
        </w:rPr>
        <w:t>деляется перелом верхней трети локтевой кости с вывихом головки лучевой кости правого предплечья.</w:t>
      </w:r>
    </w:p>
    <w:p w:rsidR="00564B96" w:rsidRPr="00252916" w:rsidRDefault="00564B96" w:rsidP="00564B96">
      <w:pPr>
        <w:pStyle w:val="a4"/>
        <w:numPr>
          <w:ilvl w:val="0"/>
          <w:numId w:val="24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Диагноз?</w:t>
      </w:r>
    </w:p>
    <w:p w:rsidR="00564B96" w:rsidRPr="00252916" w:rsidRDefault="00564B96" w:rsidP="00564B96">
      <w:pPr>
        <w:pStyle w:val="a4"/>
        <w:numPr>
          <w:ilvl w:val="0"/>
          <w:numId w:val="24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Порядок оказания медицинской помощи?</w:t>
      </w:r>
    </w:p>
    <w:p w:rsidR="00564B96" w:rsidRPr="00252916" w:rsidRDefault="00564B96" w:rsidP="00564B96">
      <w:pPr>
        <w:pStyle w:val="a4"/>
        <w:numPr>
          <w:ilvl w:val="0"/>
          <w:numId w:val="24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Сроки иммобилизации. Порядок ведения на амбулаторном этапе.</w:t>
      </w:r>
    </w:p>
    <w:p w:rsidR="00564B96" w:rsidRPr="00252916" w:rsidRDefault="00564B96" w:rsidP="00564B96">
      <w:pPr>
        <w:pStyle w:val="a4"/>
        <w:numPr>
          <w:ilvl w:val="0"/>
          <w:numId w:val="24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Показания для оперативного лечения</w:t>
      </w:r>
      <w:r w:rsidR="00600A3E" w:rsidRPr="00252916">
        <w:rPr>
          <w:rFonts w:eastAsia="Times New Roman"/>
          <w:color w:val="000000"/>
          <w:sz w:val="24"/>
          <w:szCs w:val="23"/>
        </w:rPr>
        <w:t>, варианты металлоостеосинтеза?</w:t>
      </w: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Задача №6.</w:t>
      </w: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Больной М., 50 лет, поступил в травматологическое отделение после автомобильной ав</w:t>
      </w:r>
      <w:r w:rsidRPr="00252916">
        <w:rPr>
          <w:rFonts w:eastAsia="Times New Roman"/>
          <w:color w:val="000000"/>
          <w:sz w:val="24"/>
          <w:szCs w:val="23"/>
        </w:rPr>
        <w:t>а</w:t>
      </w:r>
      <w:r w:rsidRPr="00252916">
        <w:rPr>
          <w:rFonts w:eastAsia="Times New Roman"/>
          <w:color w:val="000000"/>
          <w:sz w:val="24"/>
          <w:szCs w:val="23"/>
        </w:rPr>
        <w:t>рии с жалобами на боли в области средней трети левой голени, резкое нарушение фун</w:t>
      </w:r>
      <w:r w:rsidRPr="00252916">
        <w:rPr>
          <w:rFonts w:eastAsia="Times New Roman"/>
          <w:color w:val="000000"/>
          <w:sz w:val="24"/>
          <w:szCs w:val="23"/>
        </w:rPr>
        <w:t>к</w:t>
      </w:r>
      <w:r w:rsidRPr="00252916">
        <w:rPr>
          <w:rFonts w:eastAsia="Times New Roman"/>
          <w:color w:val="000000"/>
          <w:sz w:val="24"/>
          <w:szCs w:val="23"/>
        </w:rPr>
        <w:t>ции левой нижней конечности (неопороспособность). Доставлен СМП лежа на каталке, транспортная иммобилизация левой нижней конечности лестничной шиной Крамера. При иссл</w:t>
      </w:r>
      <w:r w:rsidR="00600A3E" w:rsidRPr="00252916">
        <w:rPr>
          <w:rFonts w:eastAsia="Times New Roman"/>
          <w:color w:val="000000"/>
          <w:sz w:val="24"/>
          <w:szCs w:val="23"/>
        </w:rPr>
        <w:t>едовании пострадавшего выявлен отек</w:t>
      </w:r>
      <w:r w:rsidRPr="00252916">
        <w:rPr>
          <w:rFonts w:eastAsia="Times New Roman"/>
          <w:color w:val="000000"/>
          <w:sz w:val="24"/>
          <w:szCs w:val="23"/>
        </w:rPr>
        <w:t xml:space="preserve"> мягких тканей, абсолютное укорочение левой голени на 3 см., деформация, крепитация костных отломков и патологическая подви</w:t>
      </w:r>
      <w:r w:rsidRPr="00252916">
        <w:rPr>
          <w:rFonts w:eastAsia="Times New Roman"/>
          <w:color w:val="000000"/>
          <w:sz w:val="24"/>
          <w:szCs w:val="23"/>
        </w:rPr>
        <w:t>ж</w:t>
      </w:r>
      <w:r w:rsidRPr="00252916">
        <w:rPr>
          <w:rFonts w:eastAsia="Times New Roman"/>
          <w:color w:val="000000"/>
          <w:sz w:val="24"/>
          <w:szCs w:val="23"/>
        </w:rPr>
        <w:t>ность, ротация стопы кнаружи. Кожные покровы голени целые. Сосудистых и невролог</w:t>
      </w:r>
      <w:r w:rsidRPr="00252916">
        <w:rPr>
          <w:rFonts w:eastAsia="Times New Roman"/>
          <w:color w:val="000000"/>
          <w:sz w:val="24"/>
          <w:szCs w:val="23"/>
        </w:rPr>
        <w:t>и</w:t>
      </w:r>
      <w:r w:rsidRPr="00252916">
        <w:rPr>
          <w:rFonts w:eastAsia="Times New Roman"/>
          <w:color w:val="000000"/>
          <w:sz w:val="24"/>
          <w:szCs w:val="23"/>
        </w:rPr>
        <w:t>ческих расстройств не выявлено.</w:t>
      </w:r>
    </w:p>
    <w:p w:rsidR="00564B96" w:rsidRPr="00252916" w:rsidRDefault="00564B96" w:rsidP="00564B96">
      <w:pPr>
        <w:pStyle w:val="a4"/>
        <w:numPr>
          <w:ilvl w:val="0"/>
          <w:numId w:val="25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Сформулируйте диагноз.</w:t>
      </w:r>
    </w:p>
    <w:p w:rsidR="00564B96" w:rsidRPr="00252916" w:rsidRDefault="00564B96" w:rsidP="00564B96">
      <w:pPr>
        <w:pStyle w:val="a4"/>
        <w:numPr>
          <w:ilvl w:val="0"/>
          <w:numId w:val="25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Какие вероятные симптомы перелома выявлены у пострадавшего?</w:t>
      </w:r>
    </w:p>
    <w:p w:rsidR="00564B96" w:rsidRPr="00252916" w:rsidRDefault="00564B96" w:rsidP="00564B96">
      <w:pPr>
        <w:pStyle w:val="a4"/>
        <w:numPr>
          <w:ilvl w:val="0"/>
          <w:numId w:val="25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Какие достоверные симптомы перелома выявлены у больного?</w:t>
      </w:r>
    </w:p>
    <w:p w:rsidR="00564B96" w:rsidRPr="00252916" w:rsidRDefault="00564B96" w:rsidP="00564B96">
      <w:pPr>
        <w:pStyle w:val="a4"/>
        <w:numPr>
          <w:ilvl w:val="0"/>
          <w:numId w:val="25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План обследования</w:t>
      </w:r>
      <w:r w:rsidR="002B7927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для установки клинического диагноз</w:t>
      </w:r>
      <w:r w:rsidR="002B7927">
        <w:rPr>
          <w:rFonts w:eastAsia="Times New Roman"/>
          <w:color w:val="000000"/>
          <w:sz w:val="24"/>
          <w:szCs w:val="23"/>
        </w:rPr>
        <w:t>а</w:t>
      </w:r>
      <w:r w:rsidRPr="00252916">
        <w:rPr>
          <w:rFonts w:eastAsia="Times New Roman"/>
          <w:color w:val="000000"/>
          <w:sz w:val="24"/>
          <w:szCs w:val="23"/>
        </w:rPr>
        <w:t>?</w:t>
      </w:r>
    </w:p>
    <w:p w:rsidR="00564B96" w:rsidRPr="00252916" w:rsidRDefault="00564B96" w:rsidP="00564B96">
      <w:pPr>
        <w:pStyle w:val="a4"/>
        <w:numPr>
          <w:ilvl w:val="0"/>
          <w:numId w:val="25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Тактика лечения</w:t>
      </w:r>
      <w:r w:rsidR="00600A3E" w:rsidRPr="00252916">
        <w:rPr>
          <w:rFonts w:eastAsia="Times New Roman"/>
          <w:color w:val="000000"/>
          <w:sz w:val="24"/>
          <w:szCs w:val="23"/>
        </w:rPr>
        <w:t>, показания к хирургическому лечению?</w:t>
      </w:r>
    </w:p>
    <w:p w:rsidR="006F36FF" w:rsidRPr="00252916" w:rsidRDefault="006F36FF" w:rsidP="0078728D">
      <w:pPr>
        <w:jc w:val="both"/>
        <w:rPr>
          <w:rFonts w:eastAsia="Times New Roman"/>
          <w:sz w:val="24"/>
          <w:szCs w:val="24"/>
        </w:rPr>
      </w:pPr>
    </w:p>
    <w:p w:rsidR="0078728D" w:rsidRPr="00252916" w:rsidRDefault="00836507" w:rsidP="006F36FF">
      <w:pPr>
        <w:rPr>
          <w:rFonts w:eastAsia="Times New Roman"/>
          <w:sz w:val="24"/>
          <w:szCs w:val="24"/>
        </w:rPr>
      </w:pPr>
      <w:r w:rsidRPr="00252916">
        <w:rPr>
          <w:rFonts w:eastAsia="Times New Roman"/>
          <w:b/>
          <w:sz w:val="24"/>
          <w:szCs w:val="24"/>
        </w:rPr>
        <w:t>4</w:t>
      </w:r>
      <w:r w:rsidR="00D421D3" w:rsidRPr="00252916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252916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252916">
        <w:rPr>
          <w:rFonts w:eastAsia="Times New Roman"/>
          <w:sz w:val="24"/>
          <w:szCs w:val="24"/>
        </w:rPr>
        <w:t>зачета.</w:t>
      </w:r>
    </w:p>
    <w:p w:rsidR="0078728D" w:rsidRPr="00252916" w:rsidRDefault="0078728D" w:rsidP="0078728D">
      <w:pPr>
        <w:rPr>
          <w:rFonts w:eastAsia="Times New Roman"/>
          <w:sz w:val="24"/>
          <w:szCs w:val="24"/>
        </w:rPr>
      </w:pPr>
    </w:p>
    <w:p w:rsidR="00D421D3" w:rsidRPr="00252916" w:rsidRDefault="00D421D3" w:rsidP="0078728D">
      <w:pPr>
        <w:rPr>
          <w:rFonts w:eastAsia="Times New Roman"/>
          <w:sz w:val="24"/>
          <w:szCs w:val="24"/>
          <w:u w:val="single"/>
        </w:rPr>
      </w:pPr>
      <w:r w:rsidRPr="00252916">
        <w:rPr>
          <w:rFonts w:eastAsia="Times New Roman"/>
          <w:sz w:val="24"/>
          <w:szCs w:val="24"/>
          <w:u w:val="single"/>
        </w:rPr>
        <w:t>Вопросы зачета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Диафизарные переломы длинных трубчатых костей. Классификации. Диагностика. Принципы </w:t>
      </w:r>
      <w:r w:rsidR="00600A3E" w:rsidRPr="00252916">
        <w:rPr>
          <w:rFonts w:eastAsia="Times New Roman"/>
          <w:color w:val="000000"/>
          <w:sz w:val="24"/>
          <w:szCs w:val="23"/>
        </w:rPr>
        <w:t xml:space="preserve">хирургического </w:t>
      </w:r>
      <w:r w:rsidRPr="00252916">
        <w:rPr>
          <w:rFonts w:eastAsia="Times New Roman"/>
          <w:color w:val="000000"/>
          <w:sz w:val="24"/>
          <w:szCs w:val="23"/>
        </w:rPr>
        <w:t>лечения.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Особенности лечения больных с переломами костей при использовании внешней фиксации.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Методы лечения открытых переломов с использованием внутренней фиксации. Обоснование их применения.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Методы репозиции отломков длинных трубчатых костей.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Особенности лечения больных с переломами трубчатых костей метод</w:t>
      </w:r>
      <w:r w:rsidR="00600A3E" w:rsidRPr="00252916">
        <w:rPr>
          <w:rFonts w:eastAsia="Times New Roman"/>
          <w:color w:val="000000"/>
          <w:sz w:val="24"/>
          <w:szCs w:val="23"/>
        </w:rPr>
        <w:t>ом</w:t>
      </w:r>
      <w:r w:rsidRPr="00252916">
        <w:rPr>
          <w:rFonts w:eastAsia="Times New Roman"/>
          <w:color w:val="000000"/>
          <w:sz w:val="24"/>
          <w:szCs w:val="23"/>
        </w:rPr>
        <w:t xml:space="preserve"> скелетного вытяжения.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Металлоконструкции для проведения скелетного вытяжения</w:t>
      </w:r>
      <w:r w:rsidR="00600A3E" w:rsidRPr="00252916">
        <w:rPr>
          <w:rFonts w:eastAsia="Times New Roman"/>
          <w:color w:val="000000"/>
          <w:sz w:val="24"/>
          <w:szCs w:val="23"/>
        </w:rPr>
        <w:t>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Методы внеочагового остеосинтеза при лечении открытых переломов длинных трубчатых костей в ортопедии и травматологии.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Тактика лечения осложненных переломах длинных трубчатых костей (особенности остеметаллосинтеза).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252916">
        <w:rPr>
          <w:rFonts w:eastAsia="Times New Roman"/>
          <w:color w:val="000000"/>
          <w:sz w:val="24"/>
          <w:szCs w:val="24"/>
        </w:rPr>
        <w:t>Аппараты внешней фиксации</w:t>
      </w:r>
      <w:r w:rsidR="00600A3E" w:rsidRPr="00252916">
        <w:rPr>
          <w:rFonts w:eastAsia="Times New Roman"/>
          <w:color w:val="000000"/>
          <w:sz w:val="24"/>
          <w:szCs w:val="24"/>
        </w:rPr>
        <w:t>, классификация, особенности</w:t>
      </w:r>
      <w:r w:rsidRPr="00252916">
        <w:rPr>
          <w:rFonts w:eastAsia="Times New Roman"/>
          <w:color w:val="000000"/>
          <w:sz w:val="24"/>
          <w:szCs w:val="24"/>
        </w:rPr>
        <w:t>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color w:val="000000"/>
          <w:sz w:val="24"/>
          <w:szCs w:val="24"/>
          <w:shd w:val="clear" w:color="auto" w:fill="FFFFFF"/>
        </w:rPr>
      </w:pPr>
      <w:r w:rsidRPr="00252916">
        <w:rPr>
          <w:color w:val="000000"/>
          <w:sz w:val="24"/>
          <w:szCs w:val="24"/>
          <w:shd w:val="clear" w:color="auto" w:fill="FFFFFF"/>
        </w:rPr>
        <w:t>Аппарат Волкова-Оганесяна</w:t>
      </w:r>
      <w:r w:rsidR="00600A3E" w:rsidRPr="00252916">
        <w:rPr>
          <w:color w:val="000000"/>
          <w:sz w:val="24"/>
          <w:szCs w:val="24"/>
          <w:shd w:val="clear" w:color="auto" w:fill="FFFFFF"/>
        </w:rPr>
        <w:t>, особенности, показания к применению</w:t>
      </w:r>
      <w:r w:rsidRPr="00252916">
        <w:rPr>
          <w:color w:val="000000"/>
          <w:sz w:val="24"/>
          <w:szCs w:val="24"/>
          <w:shd w:val="clear" w:color="auto" w:fill="FFFFFF"/>
        </w:rPr>
        <w:t>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color w:val="000000"/>
          <w:sz w:val="24"/>
          <w:szCs w:val="24"/>
          <w:shd w:val="clear" w:color="auto" w:fill="FFFFFF"/>
        </w:rPr>
      </w:pPr>
      <w:r w:rsidRPr="00252916">
        <w:rPr>
          <w:color w:val="000000"/>
          <w:sz w:val="24"/>
          <w:szCs w:val="24"/>
          <w:shd w:val="clear" w:color="auto" w:fill="FFFFFF"/>
        </w:rPr>
        <w:t>Аппарат Калнберза</w:t>
      </w:r>
      <w:r w:rsidR="00600A3E" w:rsidRPr="00252916">
        <w:rPr>
          <w:color w:val="000000"/>
          <w:sz w:val="24"/>
          <w:szCs w:val="24"/>
          <w:shd w:val="clear" w:color="auto" w:fill="FFFFFF"/>
        </w:rPr>
        <w:t>, особенности, показания к применению.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color w:val="000000"/>
          <w:sz w:val="24"/>
          <w:szCs w:val="24"/>
          <w:shd w:val="clear" w:color="auto" w:fill="FFFFFF"/>
        </w:rPr>
      </w:pPr>
      <w:r w:rsidRPr="00252916">
        <w:rPr>
          <w:color w:val="000000"/>
          <w:sz w:val="24"/>
          <w:szCs w:val="24"/>
          <w:shd w:val="clear" w:color="auto" w:fill="FFFFFF"/>
        </w:rPr>
        <w:t>Аппарат Демьянова</w:t>
      </w:r>
      <w:r w:rsidR="00600A3E" w:rsidRPr="00252916">
        <w:rPr>
          <w:color w:val="000000"/>
          <w:sz w:val="24"/>
          <w:szCs w:val="24"/>
          <w:shd w:val="clear" w:color="auto" w:fill="FFFFFF"/>
        </w:rPr>
        <w:t>, особенности, показания к применению.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color w:val="000000"/>
          <w:sz w:val="24"/>
          <w:szCs w:val="24"/>
          <w:shd w:val="clear" w:color="auto" w:fill="FFFFFF"/>
        </w:rPr>
      </w:pPr>
      <w:r w:rsidRPr="00252916">
        <w:rPr>
          <w:color w:val="000000"/>
          <w:sz w:val="24"/>
          <w:szCs w:val="24"/>
          <w:shd w:val="clear" w:color="auto" w:fill="FFFFFF"/>
        </w:rPr>
        <w:t>Аппарат «Синтез»</w:t>
      </w:r>
      <w:r w:rsidR="00600A3E" w:rsidRPr="00252916">
        <w:rPr>
          <w:color w:val="000000"/>
          <w:sz w:val="24"/>
          <w:szCs w:val="24"/>
          <w:shd w:val="clear" w:color="auto" w:fill="FFFFFF"/>
        </w:rPr>
        <w:t>, особенности, показания к применению.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color w:val="000000"/>
          <w:sz w:val="24"/>
          <w:szCs w:val="24"/>
          <w:shd w:val="clear" w:color="auto" w:fill="FFFFFF"/>
        </w:rPr>
      </w:pPr>
      <w:r w:rsidRPr="00252916">
        <w:rPr>
          <w:color w:val="000000"/>
          <w:sz w:val="24"/>
          <w:szCs w:val="24"/>
          <w:shd w:val="clear" w:color="auto" w:fill="FFFFFF"/>
        </w:rPr>
        <w:t>Аппарат Сиваша</w:t>
      </w:r>
      <w:r w:rsidR="00600A3E" w:rsidRPr="00252916">
        <w:rPr>
          <w:color w:val="000000"/>
          <w:sz w:val="24"/>
          <w:szCs w:val="24"/>
          <w:shd w:val="clear" w:color="auto" w:fill="FFFFFF"/>
        </w:rPr>
        <w:t>, особенности, показания к применению.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color w:val="000000"/>
          <w:sz w:val="24"/>
          <w:szCs w:val="24"/>
          <w:shd w:val="clear" w:color="auto" w:fill="FFFFFF"/>
        </w:rPr>
      </w:pPr>
      <w:r w:rsidRPr="00252916">
        <w:rPr>
          <w:color w:val="000000"/>
          <w:sz w:val="24"/>
          <w:szCs w:val="24"/>
          <w:shd w:val="clear" w:color="auto" w:fill="FFFFFF"/>
        </w:rPr>
        <w:t>Аппарат Гудушаури</w:t>
      </w:r>
      <w:r w:rsidR="00600A3E" w:rsidRPr="00252916">
        <w:rPr>
          <w:color w:val="000000"/>
          <w:sz w:val="24"/>
          <w:szCs w:val="24"/>
          <w:shd w:val="clear" w:color="auto" w:fill="FFFFFF"/>
        </w:rPr>
        <w:t>, особенности, показания к применению.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color w:val="000000"/>
          <w:sz w:val="24"/>
          <w:szCs w:val="24"/>
          <w:shd w:val="clear" w:color="auto" w:fill="FFFFFF"/>
        </w:rPr>
      </w:pPr>
      <w:r w:rsidRPr="00252916">
        <w:rPr>
          <w:color w:val="000000"/>
          <w:sz w:val="24"/>
          <w:szCs w:val="24"/>
          <w:shd w:val="clear" w:color="auto" w:fill="FFFFFF"/>
        </w:rPr>
        <w:t>Комбинированные аппараты</w:t>
      </w:r>
      <w:r w:rsidR="00600A3E" w:rsidRPr="00252916">
        <w:rPr>
          <w:color w:val="000000"/>
          <w:sz w:val="24"/>
          <w:szCs w:val="24"/>
          <w:shd w:val="clear" w:color="auto" w:fill="FFFFFF"/>
        </w:rPr>
        <w:t>, особенности, показания к применению.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Общие принципы использования метода чрескостного остеосинтеза по Илизарову.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Метод Илизарова в лечении больных хроническим остеомиелитом.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sz w:val="24"/>
          <w:szCs w:val="23"/>
        </w:rPr>
      </w:pPr>
      <w:r w:rsidRPr="00252916">
        <w:rPr>
          <w:rFonts w:eastAsia="Times New Roman"/>
          <w:sz w:val="24"/>
          <w:szCs w:val="23"/>
        </w:rPr>
        <w:t>Компрессионно–дистракционный остеосинтез в травматологии.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sz w:val="24"/>
          <w:szCs w:val="23"/>
        </w:rPr>
      </w:pPr>
      <w:r w:rsidRPr="00252916">
        <w:rPr>
          <w:rFonts w:eastAsia="Times New Roman"/>
          <w:sz w:val="24"/>
          <w:szCs w:val="23"/>
        </w:rPr>
        <w:lastRenderedPageBreak/>
        <w:t>Показания к</w:t>
      </w:r>
      <w:r w:rsidR="00600A3E" w:rsidRPr="00252916">
        <w:rPr>
          <w:rFonts w:eastAsia="Times New Roman"/>
          <w:sz w:val="24"/>
          <w:szCs w:val="23"/>
        </w:rPr>
        <w:t xml:space="preserve"> блокирующему интрамедуллярному, накостному и внеочаговому </w:t>
      </w:r>
      <w:r w:rsidRPr="00252916">
        <w:rPr>
          <w:rFonts w:eastAsia="Times New Roman"/>
          <w:sz w:val="24"/>
          <w:szCs w:val="23"/>
        </w:rPr>
        <w:t>о</w:t>
      </w:r>
      <w:r w:rsidRPr="00252916">
        <w:rPr>
          <w:rFonts w:eastAsia="Times New Roman"/>
          <w:sz w:val="24"/>
          <w:szCs w:val="23"/>
        </w:rPr>
        <w:t>с</w:t>
      </w:r>
      <w:r w:rsidRPr="00252916">
        <w:rPr>
          <w:rFonts w:eastAsia="Times New Roman"/>
          <w:sz w:val="24"/>
          <w:szCs w:val="23"/>
        </w:rPr>
        <w:t>теосинтезу.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sz w:val="24"/>
          <w:szCs w:val="23"/>
        </w:rPr>
      </w:pPr>
      <w:r w:rsidRPr="00252916">
        <w:rPr>
          <w:rFonts w:eastAsia="Times New Roman"/>
          <w:sz w:val="24"/>
          <w:szCs w:val="23"/>
        </w:rPr>
        <w:t>Понятие о стабильном остеосинтезе</w:t>
      </w:r>
      <w:r w:rsidR="00600A3E" w:rsidRPr="00252916">
        <w:rPr>
          <w:rFonts w:eastAsia="Times New Roman"/>
          <w:sz w:val="24"/>
          <w:szCs w:val="23"/>
        </w:rPr>
        <w:t>, компрессии, дистракции</w:t>
      </w:r>
      <w:r w:rsidRPr="00252916">
        <w:rPr>
          <w:rFonts w:eastAsia="Times New Roman"/>
          <w:sz w:val="24"/>
          <w:szCs w:val="23"/>
        </w:rPr>
        <w:t>.</w:t>
      </w:r>
    </w:p>
    <w:p w:rsidR="005E2712" w:rsidRPr="00252916" w:rsidRDefault="007B6B73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</w:rPr>
      </w:pPr>
      <w:r w:rsidRPr="00252916">
        <w:rPr>
          <w:sz w:val="24"/>
        </w:rPr>
        <w:t>Принципы уравнивания длин</w:t>
      </w:r>
      <w:r w:rsidR="005E2712" w:rsidRPr="00252916">
        <w:rPr>
          <w:sz w:val="24"/>
        </w:rPr>
        <w:t xml:space="preserve"> конечност</w:t>
      </w:r>
      <w:r w:rsidRPr="00252916">
        <w:rPr>
          <w:sz w:val="24"/>
        </w:rPr>
        <w:t>ей, показания, методики</w:t>
      </w:r>
      <w:r w:rsidR="005E2712" w:rsidRPr="00252916">
        <w:rPr>
          <w:sz w:val="24"/>
        </w:rPr>
        <w:t>.</w:t>
      </w:r>
    </w:p>
    <w:p w:rsidR="00600A3E" w:rsidRPr="00252916" w:rsidRDefault="00600A3E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</w:rPr>
      </w:pPr>
      <w:r w:rsidRPr="00252916">
        <w:rPr>
          <w:sz w:val="24"/>
        </w:rPr>
        <w:t>Принципы устранения деформаций и дефектов конечностей.</w:t>
      </w:r>
    </w:p>
    <w:p w:rsidR="005E2712" w:rsidRPr="00252916" w:rsidRDefault="005E2712" w:rsidP="005E2712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</w:rPr>
      </w:pPr>
      <w:r w:rsidRPr="00252916">
        <w:rPr>
          <w:sz w:val="24"/>
        </w:rPr>
        <w:t>Принцип удлинения голени по Илизарову</w:t>
      </w:r>
      <w:r w:rsidR="007B6B73" w:rsidRPr="00252916">
        <w:rPr>
          <w:sz w:val="24"/>
        </w:rPr>
        <w:t>, этапы и особенности метода</w:t>
      </w:r>
      <w:r w:rsidRPr="00252916">
        <w:rPr>
          <w:sz w:val="24"/>
        </w:rPr>
        <w:t>.</w:t>
      </w:r>
    </w:p>
    <w:p w:rsidR="007B6B73" w:rsidRPr="00252916" w:rsidRDefault="007B6B73" w:rsidP="00CA5E28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sz w:val="24"/>
          <w:szCs w:val="24"/>
          <w:u w:val="single"/>
        </w:rPr>
      </w:pPr>
      <w:r w:rsidRPr="00252916">
        <w:rPr>
          <w:sz w:val="24"/>
          <w:szCs w:val="26"/>
          <w:shd w:val="clear" w:color="auto" w:fill="FFFFFF"/>
        </w:rPr>
        <w:t>Торможение роста кости, стимулирование остеогенеза при внеочаговом остеоси</w:t>
      </w:r>
      <w:r w:rsidRPr="00252916">
        <w:rPr>
          <w:sz w:val="24"/>
          <w:szCs w:val="26"/>
          <w:shd w:val="clear" w:color="auto" w:fill="FFFFFF"/>
        </w:rPr>
        <w:t>н</w:t>
      </w:r>
      <w:r w:rsidRPr="00252916">
        <w:rPr>
          <w:sz w:val="24"/>
          <w:szCs w:val="26"/>
          <w:shd w:val="clear" w:color="auto" w:fill="FFFFFF"/>
        </w:rPr>
        <w:t xml:space="preserve">тезе. </w:t>
      </w:r>
    </w:p>
    <w:p w:rsidR="007B6B73" w:rsidRPr="00252916" w:rsidRDefault="007B6B73" w:rsidP="007B6B73">
      <w:pPr>
        <w:pStyle w:val="a4"/>
        <w:ind w:left="0"/>
        <w:contextualSpacing w:val="0"/>
        <w:jc w:val="both"/>
        <w:rPr>
          <w:rFonts w:eastAsia="Times New Roman"/>
          <w:sz w:val="24"/>
          <w:szCs w:val="24"/>
          <w:u w:val="single"/>
        </w:rPr>
      </w:pPr>
    </w:p>
    <w:p w:rsidR="00D421D3" w:rsidRPr="00252916" w:rsidRDefault="0078728D" w:rsidP="005A3864">
      <w:pPr>
        <w:pStyle w:val="a4"/>
        <w:ind w:left="0"/>
        <w:contextualSpacing w:val="0"/>
        <w:rPr>
          <w:rFonts w:eastAsia="Times New Roman"/>
          <w:sz w:val="24"/>
          <w:szCs w:val="24"/>
          <w:u w:val="single"/>
        </w:rPr>
      </w:pPr>
      <w:r w:rsidRPr="00252916">
        <w:rPr>
          <w:rFonts w:eastAsia="Times New Roman"/>
          <w:sz w:val="24"/>
          <w:szCs w:val="24"/>
          <w:u w:val="single"/>
        </w:rPr>
        <w:t>З</w:t>
      </w:r>
      <w:r w:rsidR="00D421D3" w:rsidRPr="00252916">
        <w:rPr>
          <w:rFonts w:eastAsia="Times New Roman"/>
          <w:sz w:val="24"/>
          <w:szCs w:val="24"/>
          <w:u w:val="single"/>
        </w:rPr>
        <w:t>адания для зачета</w:t>
      </w:r>
    </w:p>
    <w:p w:rsidR="006F36FF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Задача 1.</w:t>
      </w:r>
    </w:p>
    <w:p w:rsidR="006F36FF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Юноша упал с высоты около 3 м. Основная сила удара пришлась на левую ногу. Сам</w:t>
      </w:r>
      <w:r w:rsidRPr="00252916">
        <w:rPr>
          <w:rFonts w:eastAsia="Times New Roman"/>
          <w:color w:val="000000"/>
          <w:sz w:val="24"/>
          <w:szCs w:val="23"/>
        </w:rPr>
        <w:t>о</w:t>
      </w:r>
      <w:r w:rsidRPr="00252916">
        <w:rPr>
          <w:rFonts w:eastAsia="Times New Roman"/>
          <w:color w:val="000000"/>
          <w:sz w:val="24"/>
          <w:szCs w:val="23"/>
        </w:rPr>
        <w:t>стоятельно подняться не мог. Доставлен в травматологическое отделение больницы. При</w:t>
      </w:r>
      <w:r w:rsidRPr="00252916">
        <w:rPr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 xml:space="preserve">осмотре левое бедро </w:t>
      </w:r>
      <w:r w:rsidR="007B6B73" w:rsidRPr="00252916">
        <w:rPr>
          <w:rFonts w:eastAsia="Times New Roman"/>
          <w:color w:val="000000"/>
          <w:sz w:val="24"/>
          <w:szCs w:val="23"/>
        </w:rPr>
        <w:t>отечно</w:t>
      </w:r>
      <w:r w:rsidRPr="00252916">
        <w:rPr>
          <w:rFonts w:eastAsia="Times New Roman"/>
          <w:color w:val="000000"/>
          <w:sz w:val="24"/>
          <w:szCs w:val="23"/>
        </w:rPr>
        <w:t>, деформировано, ось его искривлена. Ощупывание места травмы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болезненно. Появилась патологическая подвижность в средней трети бедра. Не может поднять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левую ногу. Чувствительность и двигательная функция стопы сохранены в полном объеме. Пульс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на периферических артериях сохранен.</w:t>
      </w:r>
    </w:p>
    <w:p w:rsidR="006F36FF" w:rsidRPr="00252916" w:rsidRDefault="006F36FF" w:rsidP="008508CE">
      <w:pPr>
        <w:pStyle w:val="a4"/>
        <w:numPr>
          <w:ilvl w:val="0"/>
          <w:numId w:val="1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Ваш предварительный диагноз?</w:t>
      </w:r>
    </w:p>
    <w:p w:rsidR="006F36FF" w:rsidRPr="00252916" w:rsidRDefault="006F36FF" w:rsidP="008508CE">
      <w:pPr>
        <w:pStyle w:val="a4"/>
        <w:numPr>
          <w:ilvl w:val="0"/>
          <w:numId w:val="1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Какие дополнительные исследования необходимы для уточнения диагноза?</w:t>
      </w:r>
    </w:p>
    <w:p w:rsidR="007B6B73" w:rsidRPr="00252916" w:rsidRDefault="007B6B73" w:rsidP="007B6B73">
      <w:pPr>
        <w:pStyle w:val="a4"/>
        <w:numPr>
          <w:ilvl w:val="0"/>
          <w:numId w:val="1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Тактика лечения (подробно), возможные варианты остеосинтеза?</w:t>
      </w:r>
    </w:p>
    <w:p w:rsidR="008508CE" w:rsidRPr="00252916" w:rsidRDefault="008508CE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</w:p>
    <w:p w:rsidR="008508CE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Задача </w:t>
      </w:r>
      <w:r w:rsidR="008508CE" w:rsidRPr="00252916">
        <w:rPr>
          <w:rFonts w:eastAsia="Times New Roman"/>
          <w:color w:val="000000"/>
          <w:sz w:val="24"/>
          <w:szCs w:val="23"/>
        </w:rPr>
        <w:t>2.</w:t>
      </w:r>
    </w:p>
    <w:p w:rsidR="006F36FF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Мужчина 80 лет оступился и упал на левый бок. Ударился областью большого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вертела.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Появились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сильные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боли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в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паховой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области.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Пострадавший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доставлен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в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травматологич</w:t>
      </w:r>
      <w:r w:rsidRPr="00252916">
        <w:rPr>
          <w:rFonts w:eastAsia="Times New Roman"/>
          <w:color w:val="000000"/>
          <w:sz w:val="24"/>
          <w:szCs w:val="23"/>
        </w:rPr>
        <w:t>е</w:t>
      </w:r>
      <w:r w:rsidRPr="00252916">
        <w:rPr>
          <w:rFonts w:eastAsia="Times New Roman"/>
          <w:color w:val="000000"/>
          <w:sz w:val="24"/>
          <w:szCs w:val="23"/>
        </w:rPr>
        <w:t>ское отделение больницы. При осмотре больного в горизонтальном положении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правая н</w:t>
      </w:r>
      <w:r w:rsidRPr="00252916">
        <w:rPr>
          <w:rFonts w:eastAsia="Times New Roman"/>
          <w:color w:val="000000"/>
          <w:sz w:val="24"/>
          <w:szCs w:val="23"/>
        </w:rPr>
        <w:t>о</w:t>
      </w:r>
      <w:r w:rsidRPr="00252916">
        <w:rPr>
          <w:rFonts w:eastAsia="Times New Roman"/>
          <w:color w:val="000000"/>
          <w:sz w:val="24"/>
          <w:szCs w:val="23"/>
        </w:rPr>
        <w:t>га ротирована кнаружи. Самостоятельно поставить стопу вертикально не может. Попытка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сделать это с посторонней помощью приводит к появлению сильной боли в тазобедре</w:t>
      </w:r>
      <w:r w:rsidRPr="00252916">
        <w:rPr>
          <w:rFonts w:eastAsia="Times New Roman"/>
          <w:color w:val="000000"/>
          <w:sz w:val="24"/>
          <w:szCs w:val="23"/>
        </w:rPr>
        <w:t>н</w:t>
      </w:r>
      <w:r w:rsidRPr="00252916">
        <w:rPr>
          <w:rFonts w:eastAsia="Times New Roman"/>
          <w:color w:val="000000"/>
          <w:sz w:val="24"/>
          <w:szCs w:val="23"/>
        </w:rPr>
        <w:t>ном суставе.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Больной не может поднять выпрямленную в коленном суставе ногу, вместо этого он сгибает ее, и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нога скользит пяткой по постели (симптом «прилипшей пятки»). Постукивание по пятке и по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большому вертелу болезненно.</w:t>
      </w:r>
    </w:p>
    <w:p w:rsidR="006F36FF" w:rsidRPr="00252916" w:rsidRDefault="006F36FF" w:rsidP="008508CE">
      <w:pPr>
        <w:pStyle w:val="a4"/>
        <w:numPr>
          <w:ilvl w:val="0"/>
          <w:numId w:val="20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Ваш предварительный диагноз?</w:t>
      </w:r>
    </w:p>
    <w:p w:rsidR="007B6B73" w:rsidRPr="00252916" w:rsidRDefault="006F36FF" w:rsidP="007B6B73">
      <w:pPr>
        <w:pStyle w:val="a4"/>
        <w:numPr>
          <w:ilvl w:val="0"/>
          <w:numId w:val="20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Какие дополнительные исследования необходимы для уточнения диагноза?</w:t>
      </w:r>
    </w:p>
    <w:p w:rsidR="007B6B73" w:rsidRPr="00252916" w:rsidRDefault="007B6B73" w:rsidP="007B6B73">
      <w:pPr>
        <w:pStyle w:val="a4"/>
        <w:numPr>
          <w:ilvl w:val="0"/>
          <w:numId w:val="20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Тактика лечения (подробно), возможные варианты остеосинтеза?</w:t>
      </w:r>
    </w:p>
    <w:p w:rsidR="007B6B73" w:rsidRPr="00252916" w:rsidRDefault="007B6B73" w:rsidP="008508CE">
      <w:pPr>
        <w:pStyle w:val="a4"/>
        <w:numPr>
          <w:ilvl w:val="0"/>
          <w:numId w:val="20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Варианты внеочагового остеосинтеза?</w:t>
      </w:r>
    </w:p>
    <w:p w:rsidR="004A1E6C" w:rsidRDefault="004A1E6C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</w:p>
    <w:p w:rsidR="008508CE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Задача </w:t>
      </w:r>
      <w:r w:rsidR="008508CE" w:rsidRPr="00252916">
        <w:rPr>
          <w:rFonts w:eastAsia="Times New Roman"/>
          <w:color w:val="000000"/>
          <w:sz w:val="24"/>
          <w:szCs w:val="23"/>
        </w:rPr>
        <w:t>3.</w:t>
      </w:r>
    </w:p>
    <w:p w:rsidR="008508CE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Больной К, 26 лет, после падения на согнутое колено почувствовал резкую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боль. Коле</w:t>
      </w:r>
      <w:r w:rsidRPr="00252916">
        <w:rPr>
          <w:rFonts w:eastAsia="Times New Roman"/>
          <w:color w:val="000000"/>
          <w:sz w:val="24"/>
          <w:szCs w:val="23"/>
        </w:rPr>
        <w:t>н</w:t>
      </w:r>
      <w:r w:rsidRPr="00252916">
        <w:rPr>
          <w:rFonts w:eastAsia="Times New Roman"/>
          <w:color w:val="000000"/>
          <w:sz w:val="24"/>
          <w:szCs w:val="23"/>
        </w:rPr>
        <w:t>ный сустав быстро опух, напряжён. При попытке опереться, нога «подсекается». При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пальпации надколенника и прилежащих отделов капсулы сустава локальная болезне</w:t>
      </w:r>
      <w:r w:rsidRPr="00252916">
        <w:rPr>
          <w:rFonts w:eastAsia="Times New Roman"/>
          <w:color w:val="000000"/>
          <w:sz w:val="24"/>
          <w:szCs w:val="23"/>
        </w:rPr>
        <w:t>н</w:t>
      </w:r>
      <w:r w:rsidRPr="00252916">
        <w:rPr>
          <w:rFonts w:eastAsia="Times New Roman"/>
          <w:color w:val="000000"/>
          <w:sz w:val="24"/>
          <w:szCs w:val="23"/>
        </w:rPr>
        <w:t>ность.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Удержать на весу разогнутую в коленном суставе ногу больной не может.</w:t>
      </w:r>
    </w:p>
    <w:p w:rsidR="006F36FF" w:rsidRPr="00252916" w:rsidRDefault="006F36FF" w:rsidP="008508CE">
      <w:pPr>
        <w:pStyle w:val="a4"/>
        <w:numPr>
          <w:ilvl w:val="0"/>
          <w:numId w:val="21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Предположительный диагноз?</w:t>
      </w:r>
    </w:p>
    <w:p w:rsidR="006F36FF" w:rsidRPr="00252916" w:rsidRDefault="006F36FF" w:rsidP="008508CE">
      <w:pPr>
        <w:pStyle w:val="a4"/>
        <w:numPr>
          <w:ilvl w:val="0"/>
          <w:numId w:val="21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Какие показаны исследования?</w:t>
      </w:r>
    </w:p>
    <w:p w:rsidR="006F36FF" w:rsidRPr="00252916" w:rsidRDefault="006F36FF" w:rsidP="008508CE">
      <w:pPr>
        <w:pStyle w:val="a4"/>
        <w:numPr>
          <w:ilvl w:val="0"/>
          <w:numId w:val="21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Что сделать?</w:t>
      </w:r>
    </w:p>
    <w:p w:rsidR="007B6B73" w:rsidRPr="00252916" w:rsidRDefault="006F36FF" w:rsidP="007B6B73">
      <w:pPr>
        <w:pStyle w:val="a4"/>
        <w:numPr>
          <w:ilvl w:val="0"/>
          <w:numId w:val="21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Что необходимо сделать в травматологическом отделении?</w:t>
      </w:r>
    </w:p>
    <w:p w:rsidR="007B6B73" w:rsidRPr="00252916" w:rsidRDefault="007B6B73" w:rsidP="007B6B73">
      <w:pPr>
        <w:pStyle w:val="a4"/>
        <w:numPr>
          <w:ilvl w:val="0"/>
          <w:numId w:val="21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Возможные варианты хирургического лечения?</w:t>
      </w:r>
    </w:p>
    <w:p w:rsidR="008508CE" w:rsidRPr="00252916" w:rsidRDefault="008508CE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</w:p>
    <w:p w:rsidR="008508CE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Задача </w:t>
      </w:r>
      <w:r w:rsidR="008508CE" w:rsidRPr="00252916">
        <w:rPr>
          <w:rFonts w:eastAsia="Times New Roman"/>
          <w:color w:val="000000"/>
          <w:sz w:val="24"/>
          <w:szCs w:val="23"/>
        </w:rPr>
        <w:t>4.</w:t>
      </w:r>
    </w:p>
    <w:p w:rsidR="006F36FF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Больной Д., 30 лет, поступил в травматологическое отделение Краевой больницы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с жал</w:t>
      </w:r>
      <w:r w:rsidRPr="00252916">
        <w:rPr>
          <w:rFonts w:eastAsia="Times New Roman"/>
          <w:color w:val="000000"/>
          <w:sz w:val="24"/>
          <w:szCs w:val="23"/>
        </w:rPr>
        <w:t>о</w:t>
      </w:r>
      <w:r w:rsidRPr="00252916">
        <w:rPr>
          <w:rFonts w:eastAsia="Times New Roman"/>
          <w:color w:val="000000"/>
          <w:sz w:val="24"/>
          <w:szCs w:val="23"/>
        </w:rPr>
        <w:t>бами на боль в правом плечевом суставе, усиливающуюся при движении. Со слов больн</w:t>
      </w:r>
      <w:r w:rsidRPr="00252916">
        <w:rPr>
          <w:rFonts w:eastAsia="Times New Roman"/>
          <w:color w:val="000000"/>
          <w:sz w:val="24"/>
          <w:szCs w:val="23"/>
        </w:rPr>
        <w:t>о</w:t>
      </w:r>
      <w:r w:rsidRPr="00252916">
        <w:rPr>
          <w:rFonts w:eastAsia="Times New Roman"/>
          <w:color w:val="000000"/>
          <w:sz w:val="24"/>
          <w:szCs w:val="23"/>
        </w:rPr>
        <w:t>го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 xml:space="preserve">3 часа назад упал на правое плечо. При осмотре: </w:t>
      </w:r>
      <w:r w:rsidR="007B6B73" w:rsidRPr="00252916">
        <w:rPr>
          <w:rFonts w:eastAsia="Times New Roman"/>
          <w:color w:val="000000"/>
          <w:sz w:val="24"/>
          <w:szCs w:val="23"/>
        </w:rPr>
        <w:t>умеренный отек</w:t>
      </w:r>
      <w:r w:rsidRPr="00252916">
        <w:rPr>
          <w:rFonts w:eastAsia="Times New Roman"/>
          <w:color w:val="000000"/>
          <w:sz w:val="24"/>
          <w:szCs w:val="23"/>
        </w:rPr>
        <w:t xml:space="preserve"> верхнего отдела пр</w:t>
      </w:r>
      <w:r w:rsidRPr="00252916">
        <w:rPr>
          <w:rFonts w:eastAsia="Times New Roman"/>
          <w:color w:val="000000"/>
          <w:sz w:val="24"/>
          <w:szCs w:val="23"/>
        </w:rPr>
        <w:t>а</w:t>
      </w:r>
      <w:r w:rsidRPr="00252916">
        <w:rPr>
          <w:rFonts w:eastAsia="Times New Roman"/>
          <w:color w:val="000000"/>
          <w:sz w:val="24"/>
          <w:szCs w:val="23"/>
        </w:rPr>
        <w:t>вого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 xml:space="preserve">плечевого сустава, локальная болезненность при пальпации акромиального конца </w:t>
      </w:r>
      <w:r w:rsidRPr="00252916">
        <w:rPr>
          <w:rFonts w:eastAsia="Times New Roman"/>
          <w:color w:val="000000"/>
          <w:sz w:val="24"/>
          <w:szCs w:val="23"/>
        </w:rPr>
        <w:lastRenderedPageBreak/>
        <w:t>ключицы,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который несколько возвышается над акромионом, положительный симптом «клавиши».</w:t>
      </w:r>
    </w:p>
    <w:p w:rsidR="006F36FF" w:rsidRPr="00252916" w:rsidRDefault="007B6B73" w:rsidP="007B6B73">
      <w:pPr>
        <w:pStyle w:val="a4"/>
        <w:numPr>
          <w:ilvl w:val="0"/>
          <w:numId w:val="32"/>
        </w:numPr>
        <w:shd w:val="clear" w:color="auto" w:fill="FFFFFF"/>
        <w:ind w:left="357" w:hanging="357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      </w:t>
      </w:r>
      <w:r w:rsidR="006F36FF" w:rsidRPr="00252916">
        <w:rPr>
          <w:rFonts w:eastAsia="Times New Roman"/>
          <w:color w:val="000000"/>
          <w:sz w:val="24"/>
          <w:szCs w:val="23"/>
        </w:rPr>
        <w:t>Ваш предварительный диагноз?</w:t>
      </w:r>
    </w:p>
    <w:p w:rsidR="006F36FF" w:rsidRPr="00252916" w:rsidRDefault="006F36FF" w:rsidP="007B6B73">
      <w:pPr>
        <w:pStyle w:val="a4"/>
        <w:numPr>
          <w:ilvl w:val="0"/>
          <w:numId w:val="32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Какие нужны дополнительные исследования?</w:t>
      </w:r>
    </w:p>
    <w:p w:rsidR="006F36FF" w:rsidRPr="00252916" w:rsidRDefault="006F36FF" w:rsidP="007B6B73">
      <w:pPr>
        <w:pStyle w:val="a4"/>
        <w:numPr>
          <w:ilvl w:val="0"/>
          <w:numId w:val="32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Какое показано лечение?</w:t>
      </w:r>
    </w:p>
    <w:p w:rsidR="007B6B73" w:rsidRPr="00252916" w:rsidRDefault="006F36FF" w:rsidP="007B6B73">
      <w:pPr>
        <w:pStyle w:val="a4"/>
        <w:numPr>
          <w:ilvl w:val="0"/>
          <w:numId w:val="32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Какой прогноз?</w:t>
      </w:r>
    </w:p>
    <w:p w:rsidR="007B6B73" w:rsidRPr="00252916" w:rsidRDefault="007B6B73" w:rsidP="007B6B73">
      <w:pPr>
        <w:pStyle w:val="a4"/>
        <w:numPr>
          <w:ilvl w:val="0"/>
          <w:numId w:val="32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Возможные варианты хирургического лечения?</w:t>
      </w:r>
    </w:p>
    <w:p w:rsidR="008508CE" w:rsidRPr="00252916" w:rsidRDefault="008508CE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</w:p>
    <w:p w:rsidR="008508CE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Задача </w:t>
      </w:r>
      <w:r w:rsidR="008508CE" w:rsidRPr="00252916">
        <w:rPr>
          <w:rFonts w:eastAsia="Times New Roman"/>
          <w:color w:val="000000"/>
          <w:sz w:val="24"/>
          <w:szCs w:val="23"/>
        </w:rPr>
        <w:t>5.</w:t>
      </w:r>
      <w:r w:rsidRPr="00252916">
        <w:rPr>
          <w:rFonts w:eastAsia="Times New Roman"/>
          <w:color w:val="000000"/>
          <w:sz w:val="24"/>
          <w:szCs w:val="23"/>
        </w:rPr>
        <w:t xml:space="preserve"> </w:t>
      </w:r>
    </w:p>
    <w:p w:rsidR="006F36FF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Больной 32 лет во время автодорожного происшествия (столкновение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автомобилей) пол</w:t>
      </w:r>
      <w:r w:rsidRPr="00252916">
        <w:rPr>
          <w:rFonts w:eastAsia="Times New Roman"/>
          <w:color w:val="000000"/>
          <w:sz w:val="24"/>
          <w:szCs w:val="23"/>
        </w:rPr>
        <w:t>у</w:t>
      </w:r>
      <w:r w:rsidRPr="00252916">
        <w:rPr>
          <w:rFonts w:eastAsia="Times New Roman"/>
          <w:color w:val="000000"/>
          <w:sz w:val="24"/>
          <w:szCs w:val="23"/>
        </w:rPr>
        <w:t>чил прямой удар в области правого плеча. Почувствовал резкую боль, хруст,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рука, по его словам, "повисла". Попутным транспортом без иммобилизации доставлен в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травматол</w:t>
      </w:r>
      <w:r w:rsidRPr="00252916">
        <w:rPr>
          <w:rFonts w:eastAsia="Times New Roman"/>
          <w:color w:val="000000"/>
          <w:sz w:val="24"/>
          <w:szCs w:val="23"/>
        </w:rPr>
        <w:t>о</w:t>
      </w:r>
      <w:r w:rsidRPr="00252916">
        <w:rPr>
          <w:rFonts w:eastAsia="Times New Roman"/>
          <w:color w:val="000000"/>
          <w:sz w:val="24"/>
          <w:szCs w:val="23"/>
        </w:rPr>
        <w:t>гическое отделение ЦРБ через 30 минут после травмы.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При осмотре: деформация правого плеча под углом, открытым кнутри и кзади, небольшой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отек плеча. При пальпации резкая болезненность на границе средней и верхней трети плеча, которая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усиливается при н</w:t>
      </w:r>
      <w:r w:rsidRPr="00252916">
        <w:rPr>
          <w:rFonts w:eastAsia="Times New Roman"/>
          <w:color w:val="000000"/>
          <w:sz w:val="24"/>
          <w:szCs w:val="23"/>
        </w:rPr>
        <w:t>а</w:t>
      </w:r>
      <w:r w:rsidRPr="00252916">
        <w:rPr>
          <w:rFonts w:eastAsia="Times New Roman"/>
          <w:color w:val="000000"/>
          <w:sz w:val="24"/>
          <w:szCs w:val="23"/>
        </w:rPr>
        <w:t>грузке по оси, патологическая подвижность. Активные движения в правом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плечевом и локтевом суставах резко ограничены из-за усиления боли. Отсутствует тыльная флексия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правой кисти, отведение и разгибание I пальца, разгибание II-IV пальцев кисти. Чувств</w:t>
      </w:r>
      <w:r w:rsidRPr="00252916">
        <w:rPr>
          <w:rFonts w:eastAsia="Times New Roman"/>
          <w:color w:val="000000"/>
          <w:sz w:val="24"/>
          <w:szCs w:val="23"/>
        </w:rPr>
        <w:t>и</w:t>
      </w:r>
      <w:r w:rsidRPr="00252916">
        <w:rPr>
          <w:rFonts w:eastAsia="Times New Roman"/>
          <w:color w:val="000000"/>
          <w:sz w:val="24"/>
          <w:szCs w:val="23"/>
        </w:rPr>
        <w:t>тельность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на тыле кисти (I палец, межпальцевой промежуток, II палец) нарушена. Пульс на лучевой артерии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сохранен.</w:t>
      </w:r>
    </w:p>
    <w:p w:rsidR="006F36FF" w:rsidRPr="00252916" w:rsidRDefault="007B6B73" w:rsidP="007B6B73">
      <w:pPr>
        <w:pStyle w:val="a4"/>
        <w:numPr>
          <w:ilvl w:val="0"/>
          <w:numId w:val="33"/>
        </w:numPr>
        <w:shd w:val="clear" w:color="auto" w:fill="FFFFFF"/>
        <w:ind w:left="357" w:hanging="357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      </w:t>
      </w:r>
      <w:r w:rsidR="006F36FF" w:rsidRPr="00252916">
        <w:rPr>
          <w:rFonts w:eastAsia="Times New Roman"/>
          <w:color w:val="000000"/>
          <w:sz w:val="24"/>
          <w:szCs w:val="23"/>
        </w:rPr>
        <w:t>Ваш предварительный диагноз?</w:t>
      </w:r>
    </w:p>
    <w:p w:rsidR="006F36FF" w:rsidRPr="00252916" w:rsidRDefault="006F36FF" w:rsidP="007B6B73">
      <w:pPr>
        <w:pStyle w:val="a4"/>
        <w:numPr>
          <w:ilvl w:val="0"/>
          <w:numId w:val="33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Какие нужны дополнительные исследования?</w:t>
      </w:r>
    </w:p>
    <w:p w:rsidR="007B6B73" w:rsidRPr="00252916" w:rsidRDefault="006F36FF" w:rsidP="007B6B73">
      <w:pPr>
        <w:pStyle w:val="a4"/>
        <w:numPr>
          <w:ilvl w:val="0"/>
          <w:numId w:val="33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Где проводить дальнейшее лечение?</w:t>
      </w:r>
    </w:p>
    <w:p w:rsidR="007B6B73" w:rsidRPr="00252916" w:rsidRDefault="007B6B73" w:rsidP="007B6B73">
      <w:pPr>
        <w:pStyle w:val="a4"/>
        <w:numPr>
          <w:ilvl w:val="0"/>
          <w:numId w:val="33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Возможные варианты хирургического лечения?</w:t>
      </w:r>
    </w:p>
    <w:p w:rsidR="007B6B73" w:rsidRPr="00252916" w:rsidRDefault="007B6B73" w:rsidP="007B6B73">
      <w:pPr>
        <w:pStyle w:val="a4"/>
        <w:numPr>
          <w:ilvl w:val="0"/>
          <w:numId w:val="33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Варианты внеочагового остеосинтеза?</w:t>
      </w:r>
    </w:p>
    <w:p w:rsidR="007B6B73" w:rsidRPr="00252916" w:rsidRDefault="007B6B73" w:rsidP="007B6B73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color w:val="000000"/>
          <w:sz w:val="24"/>
          <w:szCs w:val="23"/>
        </w:rPr>
      </w:pPr>
    </w:p>
    <w:p w:rsidR="008508CE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 xml:space="preserve">Задача </w:t>
      </w:r>
      <w:r w:rsidR="008508CE" w:rsidRPr="00252916">
        <w:rPr>
          <w:rFonts w:eastAsia="Times New Roman"/>
          <w:color w:val="000000"/>
          <w:sz w:val="24"/>
          <w:szCs w:val="23"/>
        </w:rPr>
        <w:t>6.</w:t>
      </w:r>
    </w:p>
    <w:p w:rsidR="008508CE" w:rsidRPr="00252916" w:rsidRDefault="006F36FF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Молодой человек, защищаясь от удара палкой, поднял над головой левую руку,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согнутую в локтевом суставе. Удар пришелся по верхней трети предплечья. Появились сильные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б</w:t>
      </w:r>
      <w:r w:rsidRPr="00252916">
        <w:rPr>
          <w:rFonts w:eastAsia="Times New Roman"/>
          <w:color w:val="000000"/>
          <w:sz w:val="24"/>
          <w:szCs w:val="23"/>
        </w:rPr>
        <w:t>о</w:t>
      </w:r>
      <w:r w:rsidRPr="00252916">
        <w:rPr>
          <w:rFonts w:eastAsia="Times New Roman"/>
          <w:color w:val="000000"/>
          <w:sz w:val="24"/>
          <w:szCs w:val="23"/>
        </w:rPr>
        <w:t>ли в месте травмы. Предплечье согнуто в локтевом суставе, в верхней трети деформир</w:t>
      </w:r>
      <w:r w:rsidRPr="00252916">
        <w:rPr>
          <w:rFonts w:eastAsia="Times New Roman"/>
          <w:color w:val="000000"/>
          <w:sz w:val="24"/>
          <w:szCs w:val="23"/>
        </w:rPr>
        <w:t>о</w:t>
      </w:r>
      <w:r w:rsidRPr="00252916">
        <w:rPr>
          <w:rFonts w:eastAsia="Times New Roman"/>
          <w:color w:val="000000"/>
          <w:sz w:val="24"/>
          <w:szCs w:val="23"/>
        </w:rPr>
        <w:t>вано,</w:t>
      </w:r>
      <w:r w:rsidR="008508CE" w:rsidRPr="00252916">
        <w:rPr>
          <w:rFonts w:eastAsia="Times New Roman"/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>имеется западение со стороны локтевой кости и выпячивание по передней повер</w:t>
      </w:r>
      <w:r w:rsidRPr="00252916">
        <w:rPr>
          <w:rFonts w:eastAsia="Times New Roman"/>
          <w:color w:val="000000"/>
          <w:sz w:val="24"/>
          <w:szCs w:val="23"/>
        </w:rPr>
        <w:t>х</w:t>
      </w:r>
      <w:r w:rsidRPr="00252916">
        <w:rPr>
          <w:rFonts w:eastAsia="Times New Roman"/>
          <w:color w:val="000000"/>
          <w:sz w:val="24"/>
          <w:szCs w:val="23"/>
        </w:rPr>
        <w:t>ности предплечья.</w:t>
      </w:r>
      <w:r w:rsidR="008508CE" w:rsidRPr="00252916">
        <w:rPr>
          <w:color w:val="000000"/>
          <w:sz w:val="24"/>
          <w:szCs w:val="23"/>
        </w:rPr>
        <w:t xml:space="preserve"> </w:t>
      </w:r>
      <w:r w:rsidR="008508CE" w:rsidRPr="00252916">
        <w:rPr>
          <w:rFonts w:eastAsia="Times New Roman"/>
          <w:color w:val="000000"/>
          <w:sz w:val="24"/>
          <w:szCs w:val="23"/>
        </w:rPr>
        <w:t>Пациент обратился в приемное отделение. При внешнем осмотре лев</w:t>
      </w:r>
      <w:r w:rsidR="008508CE" w:rsidRPr="00252916">
        <w:rPr>
          <w:rFonts w:eastAsia="Times New Roman"/>
          <w:color w:val="000000"/>
          <w:sz w:val="24"/>
          <w:szCs w:val="23"/>
        </w:rPr>
        <w:t>о</w:t>
      </w:r>
      <w:r w:rsidR="008508CE" w:rsidRPr="00252916">
        <w:rPr>
          <w:rFonts w:eastAsia="Times New Roman"/>
          <w:color w:val="000000"/>
          <w:sz w:val="24"/>
          <w:szCs w:val="23"/>
        </w:rPr>
        <w:t>го локтевого сустава прощупывается головка лучевой кости. Пальпация деформированной области резко болезненна. Поврежденное предплечье несколько укорочено. Активные и пассивные движения предплечья резко ограничены и болезненны. Чувствительность ки</w:t>
      </w:r>
      <w:r w:rsidR="008508CE" w:rsidRPr="00252916">
        <w:rPr>
          <w:rFonts w:eastAsia="Times New Roman"/>
          <w:color w:val="000000"/>
          <w:sz w:val="24"/>
          <w:szCs w:val="23"/>
        </w:rPr>
        <w:t>с</w:t>
      </w:r>
      <w:r w:rsidR="008508CE" w:rsidRPr="00252916">
        <w:rPr>
          <w:rFonts w:eastAsia="Times New Roman"/>
          <w:color w:val="000000"/>
          <w:sz w:val="24"/>
          <w:szCs w:val="23"/>
        </w:rPr>
        <w:t>ти и предплечья не нарушена. На рентгенограммах костей предплечья определяется пер</w:t>
      </w:r>
      <w:r w:rsidR="008508CE" w:rsidRPr="00252916">
        <w:rPr>
          <w:rFonts w:eastAsia="Times New Roman"/>
          <w:color w:val="000000"/>
          <w:sz w:val="24"/>
          <w:szCs w:val="23"/>
        </w:rPr>
        <w:t>е</w:t>
      </w:r>
      <w:r w:rsidR="008508CE" w:rsidRPr="00252916">
        <w:rPr>
          <w:rFonts w:eastAsia="Times New Roman"/>
          <w:color w:val="000000"/>
          <w:sz w:val="24"/>
          <w:szCs w:val="23"/>
        </w:rPr>
        <w:t>лом верхней трети локтевой кости с вывихом головки лучевой кости левого предплечья.</w:t>
      </w:r>
    </w:p>
    <w:p w:rsidR="008508CE" w:rsidRPr="00252916" w:rsidRDefault="008508CE" w:rsidP="007B6B73">
      <w:pPr>
        <w:pStyle w:val="a4"/>
        <w:numPr>
          <w:ilvl w:val="0"/>
          <w:numId w:val="35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Диагноз?</w:t>
      </w:r>
    </w:p>
    <w:p w:rsidR="008508CE" w:rsidRPr="00252916" w:rsidRDefault="008508CE" w:rsidP="007B6B73">
      <w:pPr>
        <w:pStyle w:val="a4"/>
        <w:numPr>
          <w:ilvl w:val="0"/>
          <w:numId w:val="35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Порядок оказания медицинской помощи?</w:t>
      </w:r>
    </w:p>
    <w:p w:rsidR="008508CE" w:rsidRPr="00252916" w:rsidRDefault="008508CE" w:rsidP="007B6B73">
      <w:pPr>
        <w:pStyle w:val="a4"/>
        <w:numPr>
          <w:ilvl w:val="0"/>
          <w:numId w:val="35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Сроки иммобилизации. Порядок ведения на амбулаторном этапе.</w:t>
      </w:r>
    </w:p>
    <w:p w:rsidR="008508CE" w:rsidRPr="00252916" w:rsidRDefault="008508CE" w:rsidP="007B6B73">
      <w:pPr>
        <w:pStyle w:val="a4"/>
        <w:numPr>
          <w:ilvl w:val="0"/>
          <w:numId w:val="35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Показания для оперативного лечения</w:t>
      </w:r>
      <w:r w:rsidR="007B6B73" w:rsidRPr="00252916">
        <w:rPr>
          <w:rFonts w:eastAsia="Times New Roman"/>
          <w:color w:val="000000"/>
          <w:sz w:val="24"/>
          <w:szCs w:val="23"/>
        </w:rPr>
        <w:t>, варианты остеосинтеза?</w:t>
      </w:r>
    </w:p>
    <w:p w:rsidR="008508CE" w:rsidRPr="00252916" w:rsidRDefault="008508CE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</w:p>
    <w:p w:rsidR="008508CE" w:rsidRPr="00252916" w:rsidRDefault="008508CE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Задача 7.</w:t>
      </w:r>
    </w:p>
    <w:p w:rsidR="008508CE" w:rsidRPr="00252916" w:rsidRDefault="008508CE" w:rsidP="008508CE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Пациент, 56 лет, поступил в приемное отделение после автомобильной аварии с жалобами на боли в области средней трети правой голени, резкое нарушение функции правой ни</w:t>
      </w:r>
      <w:r w:rsidRPr="00252916">
        <w:rPr>
          <w:rFonts w:eastAsia="Times New Roman"/>
          <w:color w:val="000000"/>
          <w:sz w:val="24"/>
          <w:szCs w:val="23"/>
        </w:rPr>
        <w:t>ж</w:t>
      </w:r>
      <w:r w:rsidRPr="00252916">
        <w:rPr>
          <w:rFonts w:eastAsia="Times New Roman"/>
          <w:color w:val="000000"/>
          <w:sz w:val="24"/>
          <w:szCs w:val="23"/>
        </w:rPr>
        <w:t>ней конечности (неопороспособность). Доставлен бригадой скорой помощи лежа на к</w:t>
      </w:r>
      <w:r w:rsidRPr="00252916">
        <w:rPr>
          <w:rFonts w:eastAsia="Times New Roman"/>
          <w:color w:val="000000"/>
          <w:sz w:val="24"/>
          <w:szCs w:val="23"/>
        </w:rPr>
        <w:t>а</w:t>
      </w:r>
      <w:r w:rsidRPr="00252916">
        <w:rPr>
          <w:rFonts w:eastAsia="Times New Roman"/>
          <w:color w:val="000000"/>
          <w:sz w:val="24"/>
          <w:szCs w:val="23"/>
        </w:rPr>
        <w:t>талке, транспортная иммобилизация правой нижней конечности лестничной шиной Кр</w:t>
      </w:r>
      <w:r w:rsidRPr="00252916">
        <w:rPr>
          <w:rFonts w:eastAsia="Times New Roman"/>
          <w:color w:val="000000"/>
          <w:sz w:val="24"/>
          <w:szCs w:val="23"/>
        </w:rPr>
        <w:t>а</w:t>
      </w:r>
      <w:r w:rsidRPr="00252916">
        <w:rPr>
          <w:rFonts w:eastAsia="Times New Roman"/>
          <w:color w:val="000000"/>
          <w:sz w:val="24"/>
          <w:szCs w:val="23"/>
        </w:rPr>
        <w:t>мера. При исследовании пострадавшего выявлены припухлость мягких тканей, абсолю</w:t>
      </w:r>
      <w:r w:rsidRPr="00252916">
        <w:rPr>
          <w:rFonts w:eastAsia="Times New Roman"/>
          <w:color w:val="000000"/>
          <w:sz w:val="24"/>
          <w:szCs w:val="23"/>
        </w:rPr>
        <w:t>т</w:t>
      </w:r>
      <w:r w:rsidRPr="00252916">
        <w:rPr>
          <w:rFonts w:eastAsia="Times New Roman"/>
          <w:color w:val="000000"/>
          <w:sz w:val="24"/>
          <w:szCs w:val="23"/>
        </w:rPr>
        <w:t>ное укорочение правой голени на 2 см., деформация, крепитация костных отломков и п</w:t>
      </w:r>
      <w:r w:rsidRPr="00252916">
        <w:rPr>
          <w:rFonts w:eastAsia="Times New Roman"/>
          <w:color w:val="000000"/>
          <w:sz w:val="24"/>
          <w:szCs w:val="23"/>
        </w:rPr>
        <w:t>а</w:t>
      </w:r>
      <w:r w:rsidRPr="00252916">
        <w:rPr>
          <w:rFonts w:eastAsia="Times New Roman"/>
          <w:color w:val="000000"/>
          <w:sz w:val="24"/>
          <w:szCs w:val="23"/>
        </w:rPr>
        <w:t>тологическая подвижность, ротация стопы кнаружи. Кожные покровы голени целые. С</w:t>
      </w:r>
      <w:r w:rsidRPr="00252916">
        <w:rPr>
          <w:rFonts w:eastAsia="Times New Roman"/>
          <w:color w:val="000000"/>
          <w:sz w:val="24"/>
          <w:szCs w:val="23"/>
        </w:rPr>
        <w:t>о</w:t>
      </w:r>
      <w:r w:rsidRPr="00252916">
        <w:rPr>
          <w:rFonts w:eastAsia="Times New Roman"/>
          <w:color w:val="000000"/>
          <w:sz w:val="24"/>
          <w:szCs w:val="23"/>
        </w:rPr>
        <w:t>судистых и неврологических расстройств не выявлено.</w:t>
      </w:r>
    </w:p>
    <w:p w:rsidR="008508CE" w:rsidRPr="00252916" w:rsidRDefault="008508CE" w:rsidP="007B6B73">
      <w:pPr>
        <w:pStyle w:val="a4"/>
        <w:numPr>
          <w:ilvl w:val="0"/>
          <w:numId w:val="34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Сформулируйте диагноз.</w:t>
      </w:r>
    </w:p>
    <w:p w:rsidR="008508CE" w:rsidRPr="00252916" w:rsidRDefault="008508CE" w:rsidP="007B6B73">
      <w:pPr>
        <w:pStyle w:val="a4"/>
        <w:numPr>
          <w:ilvl w:val="0"/>
          <w:numId w:val="34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lastRenderedPageBreak/>
        <w:t>Какие вероятные симптомы перелома выявлены у пострадавшего?</w:t>
      </w:r>
    </w:p>
    <w:p w:rsidR="008508CE" w:rsidRPr="00252916" w:rsidRDefault="008508CE" w:rsidP="007B6B73">
      <w:pPr>
        <w:pStyle w:val="a4"/>
        <w:numPr>
          <w:ilvl w:val="0"/>
          <w:numId w:val="34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Какие достоверные симптомы перелома выявлены у больного?</w:t>
      </w:r>
    </w:p>
    <w:p w:rsidR="008508CE" w:rsidRPr="00252916" w:rsidRDefault="008508CE" w:rsidP="007B6B73">
      <w:pPr>
        <w:pStyle w:val="a4"/>
        <w:numPr>
          <w:ilvl w:val="0"/>
          <w:numId w:val="34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План обследования, для установки клинического диагноз?</w:t>
      </w:r>
    </w:p>
    <w:p w:rsidR="008508CE" w:rsidRPr="00252916" w:rsidRDefault="007B6B73" w:rsidP="007B6B73">
      <w:pPr>
        <w:pStyle w:val="a4"/>
        <w:numPr>
          <w:ilvl w:val="0"/>
          <w:numId w:val="34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Варианты внеочагового остеосинтеза?</w:t>
      </w:r>
    </w:p>
    <w:p w:rsidR="00D421D3" w:rsidRPr="00252916" w:rsidRDefault="00D421D3" w:rsidP="006F36FF">
      <w:pPr>
        <w:shd w:val="clear" w:color="auto" w:fill="FFFFFF"/>
        <w:jc w:val="left"/>
        <w:rPr>
          <w:rFonts w:ascii="YS Text" w:eastAsia="Times New Roman" w:hAnsi="YS Text"/>
          <w:color w:val="000000"/>
          <w:sz w:val="23"/>
          <w:szCs w:val="23"/>
        </w:rPr>
      </w:pP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Задача</w:t>
      </w:r>
      <w:r w:rsidR="00252916" w:rsidRPr="00252916">
        <w:rPr>
          <w:rFonts w:eastAsia="Times New Roman"/>
          <w:color w:val="000000"/>
          <w:sz w:val="24"/>
          <w:szCs w:val="23"/>
        </w:rPr>
        <w:t xml:space="preserve"> 8</w:t>
      </w:r>
      <w:r w:rsidRPr="00252916">
        <w:rPr>
          <w:rFonts w:eastAsia="Times New Roman"/>
          <w:color w:val="000000"/>
          <w:sz w:val="24"/>
          <w:szCs w:val="23"/>
        </w:rPr>
        <w:t xml:space="preserve"> </w:t>
      </w: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Больной И., 25 лет, сбит мопедом на проезжей части улицы. Прохожими вызвана "скорая помощь", которая доставила пострадавшего через час после травмы в приемное отделение городской больницы. При поступлении: бледность кожных покровов, в сознании, ретр</w:t>
      </w:r>
      <w:r w:rsidRPr="00252916">
        <w:rPr>
          <w:rFonts w:eastAsia="Times New Roman"/>
          <w:color w:val="000000"/>
          <w:sz w:val="24"/>
          <w:szCs w:val="23"/>
        </w:rPr>
        <w:t>о</w:t>
      </w:r>
      <w:r w:rsidRPr="00252916">
        <w:rPr>
          <w:rFonts w:eastAsia="Times New Roman"/>
          <w:color w:val="000000"/>
          <w:sz w:val="24"/>
          <w:szCs w:val="23"/>
        </w:rPr>
        <w:t>градной амнезии нет, пульс 100 уд. в мин. удовлетворительного наполнения. АД 110/70 мм рт. ст. правая нижняя конечность фиксирована транспортной шиной от пальцев стопы до в/з голени. В н/з голени марлевая повязка обильно промокла кровью. Пальцы стопы теплые, обычной окраски активные движения невозможны из-за боли. По снятии повязки на передней поверхности голени рваная рана размерами 3x5 см с осадненными краями. Голень деформирована на границе средней и нижней трети под углом, открытым кнутри и кпереди. Пульс на артериях стопы определяется четко. Чувствительность не нарушена. Кровотечение из раны на голени небольшое.</w:t>
      </w:r>
    </w:p>
    <w:p w:rsidR="00564B96" w:rsidRPr="00252916" w:rsidRDefault="00564B96" w:rsidP="007B6B73">
      <w:pPr>
        <w:pStyle w:val="a4"/>
        <w:numPr>
          <w:ilvl w:val="0"/>
          <w:numId w:val="37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Ваш предварительный диагноз?</w:t>
      </w:r>
    </w:p>
    <w:p w:rsidR="00564B96" w:rsidRPr="00252916" w:rsidRDefault="00564B96" w:rsidP="007B6B73">
      <w:pPr>
        <w:pStyle w:val="a4"/>
        <w:numPr>
          <w:ilvl w:val="0"/>
          <w:numId w:val="37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Какие дополнительные исследования необходимы для уточнения диагноза?</w:t>
      </w:r>
    </w:p>
    <w:p w:rsidR="007B6B73" w:rsidRPr="00252916" w:rsidRDefault="007B6B73" w:rsidP="007B6B73">
      <w:pPr>
        <w:pStyle w:val="a4"/>
        <w:numPr>
          <w:ilvl w:val="0"/>
          <w:numId w:val="37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Варианты внеочагового остеосинтеза?</w:t>
      </w:r>
    </w:p>
    <w:p w:rsidR="00564B96" w:rsidRPr="00252916" w:rsidRDefault="00564B96" w:rsidP="00564B96">
      <w:pPr>
        <w:jc w:val="both"/>
      </w:pPr>
    </w:p>
    <w:p w:rsidR="00564B96" w:rsidRPr="00252916" w:rsidRDefault="00564B96" w:rsidP="00564B96">
      <w:pPr>
        <w:jc w:val="both"/>
      </w:pP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Задача</w:t>
      </w:r>
      <w:r w:rsidR="00252916" w:rsidRPr="00252916">
        <w:rPr>
          <w:rFonts w:eastAsia="Times New Roman"/>
          <w:color w:val="000000"/>
          <w:sz w:val="24"/>
          <w:szCs w:val="23"/>
        </w:rPr>
        <w:t xml:space="preserve"> 9</w:t>
      </w:r>
      <w:r w:rsidRPr="00252916">
        <w:rPr>
          <w:rFonts w:eastAsia="Times New Roman"/>
          <w:color w:val="000000"/>
          <w:sz w:val="24"/>
          <w:szCs w:val="23"/>
        </w:rPr>
        <w:t>.</w:t>
      </w: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Больной Н., 30 лет, вешал люстру дома, упал со стремянки высотой около 3 м. Основная сила удара пришлась на правую ногу. Самостоятельно подняться не мог. Доставлен в травматологическое отделение больницы. При</w:t>
      </w:r>
      <w:r w:rsidRPr="00252916">
        <w:rPr>
          <w:color w:val="000000"/>
          <w:sz w:val="24"/>
          <w:szCs w:val="23"/>
        </w:rPr>
        <w:t xml:space="preserve"> </w:t>
      </w:r>
      <w:r w:rsidRPr="00252916">
        <w:rPr>
          <w:rFonts w:eastAsia="Times New Roman"/>
          <w:color w:val="000000"/>
          <w:sz w:val="24"/>
          <w:szCs w:val="23"/>
        </w:rPr>
        <w:t xml:space="preserve">осмотре правое бедро </w:t>
      </w:r>
      <w:r w:rsidR="007B6B73" w:rsidRPr="00252916">
        <w:rPr>
          <w:rFonts w:eastAsia="Times New Roman"/>
          <w:color w:val="000000"/>
          <w:sz w:val="24"/>
          <w:szCs w:val="23"/>
        </w:rPr>
        <w:t>отечно</w:t>
      </w:r>
      <w:r w:rsidRPr="00252916">
        <w:rPr>
          <w:rFonts w:eastAsia="Times New Roman"/>
          <w:color w:val="000000"/>
          <w:sz w:val="24"/>
          <w:szCs w:val="23"/>
        </w:rPr>
        <w:t>, деформир</w:t>
      </w:r>
      <w:r w:rsidRPr="00252916">
        <w:rPr>
          <w:rFonts w:eastAsia="Times New Roman"/>
          <w:color w:val="000000"/>
          <w:sz w:val="24"/>
          <w:szCs w:val="23"/>
        </w:rPr>
        <w:t>о</w:t>
      </w:r>
      <w:r w:rsidRPr="00252916">
        <w:rPr>
          <w:rFonts w:eastAsia="Times New Roman"/>
          <w:color w:val="000000"/>
          <w:sz w:val="24"/>
          <w:szCs w:val="23"/>
        </w:rPr>
        <w:t>вано, ось его искривлена. Ощупывание места травмы болезненно. Появилась патологич</w:t>
      </w:r>
      <w:r w:rsidRPr="00252916">
        <w:rPr>
          <w:rFonts w:eastAsia="Times New Roman"/>
          <w:color w:val="000000"/>
          <w:sz w:val="24"/>
          <w:szCs w:val="23"/>
        </w:rPr>
        <w:t>е</w:t>
      </w:r>
      <w:r w:rsidRPr="00252916">
        <w:rPr>
          <w:rFonts w:eastAsia="Times New Roman"/>
          <w:color w:val="000000"/>
          <w:sz w:val="24"/>
          <w:szCs w:val="23"/>
        </w:rPr>
        <w:t>ская подвижность в средней трети бедра. Не может поднять правую ногу. Чувствител</w:t>
      </w:r>
      <w:r w:rsidRPr="00252916">
        <w:rPr>
          <w:rFonts w:eastAsia="Times New Roman"/>
          <w:color w:val="000000"/>
          <w:sz w:val="24"/>
          <w:szCs w:val="23"/>
        </w:rPr>
        <w:t>ь</w:t>
      </w:r>
      <w:r w:rsidRPr="00252916">
        <w:rPr>
          <w:rFonts w:eastAsia="Times New Roman"/>
          <w:color w:val="000000"/>
          <w:sz w:val="24"/>
          <w:szCs w:val="23"/>
        </w:rPr>
        <w:t>ность и двигательная функция стопы сохранены в полном объеме. Пульс на периферич</w:t>
      </w:r>
      <w:r w:rsidRPr="00252916">
        <w:rPr>
          <w:rFonts w:eastAsia="Times New Roman"/>
          <w:color w:val="000000"/>
          <w:sz w:val="24"/>
          <w:szCs w:val="23"/>
        </w:rPr>
        <w:t>е</w:t>
      </w:r>
      <w:r w:rsidRPr="00252916">
        <w:rPr>
          <w:rFonts w:eastAsia="Times New Roman"/>
          <w:color w:val="000000"/>
          <w:sz w:val="24"/>
          <w:szCs w:val="23"/>
        </w:rPr>
        <w:t>ских артериях сохранен.</w:t>
      </w:r>
    </w:p>
    <w:p w:rsidR="00564B96" w:rsidRPr="00252916" w:rsidRDefault="00564B96" w:rsidP="007B6B73">
      <w:pPr>
        <w:pStyle w:val="a4"/>
        <w:numPr>
          <w:ilvl w:val="0"/>
          <w:numId w:val="38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Ваш предварительный диагноз?</w:t>
      </w:r>
    </w:p>
    <w:p w:rsidR="00564B96" w:rsidRPr="00252916" w:rsidRDefault="00564B96" w:rsidP="007B6B73">
      <w:pPr>
        <w:pStyle w:val="a4"/>
        <w:numPr>
          <w:ilvl w:val="0"/>
          <w:numId w:val="38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Какие дополнительные исследования необходимы для уточнения диагноза?</w:t>
      </w:r>
    </w:p>
    <w:p w:rsidR="00564B96" w:rsidRPr="00252916" w:rsidRDefault="00564B96" w:rsidP="007B6B73">
      <w:pPr>
        <w:pStyle w:val="a4"/>
        <w:numPr>
          <w:ilvl w:val="0"/>
          <w:numId w:val="38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Тактика лечения (подробно)?</w:t>
      </w:r>
    </w:p>
    <w:p w:rsidR="007B6B73" w:rsidRPr="00252916" w:rsidRDefault="007B6B73" w:rsidP="007B6B73">
      <w:pPr>
        <w:pStyle w:val="a4"/>
        <w:numPr>
          <w:ilvl w:val="0"/>
          <w:numId w:val="38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Варианты внеочагового остеосинтеза?</w:t>
      </w: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Задача 1</w:t>
      </w:r>
      <w:r w:rsidR="00252916" w:rsidRPr="00252916">
        <w:rPr>
          <w:rFonts w:eastAsia="Times New Roman"/>
          <w:color w:val="000000"/>
          <w:sz w:val="24"/>
          <w:szCs w:val="23"/>
        </w:rPr>
        <w:t>0</w:t>
      </w:r>
      <w:r w:rsidRPr="00252916">
        <w:rPr>
          <w:rFonts w:eastAsia="Times New Roman"/>
          <w:color w:val="000000"/>
          <w:sz w:val="24"/>
          <w:szCs w:val="23"/>
        </w:rPr>
        <w:t>.</w:t>
      </w: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Больной В., 75 лет, оступился и упал на правый бок. Ударился областью большого верт</w:t>
      </w:r>
      <w:r w:rsidRPr="00252916">
        <w:rPr>
          <w:rFonts w:eastAsia="Times New Roman"/>
          <w:color w:val="000000"/>
          <w:sz w:val="24"/>
          <w:szCs w:val="23"/>
        </w:rPr>
        <w:t>е</w:t>
      </w:r>
      <w:r w:rsidRPr="00252916">
        <w:rPr>
          <w:rFonts w:eastAsia="Times New Roman"/>
          <w:color w:val="000000"/>
          <w:sz w:val="24"/>
          <w:szCs w:val="23"/>
        </w:rPr>
        <w:t>ла. Появились сильные боли в паховой области. Пострадавший доставлен в травматолог</w:t>
      </w:r>
      <w:r w:rsidRPr="00252916">
        <w:rPr>
          <w:rFonts w:eastAsia="Times New Roman"/>
          <w:color w:val="000000"/>
          <w:sz w:val="24"/>
          <w:szCs w:val="23"/>
        </w:rPr>
        <w:t>и</w:t>
      </w:r>
      <w:r w:rsidRPr="00252916">
        <w:rPr>
          <w:rFonts w:eastAsia="Times New Roman"/>
          <w:color w:val="000000"/>
          <w:sz w:val="24"/>
          <w:szCs w:val="23"/>
        </w:rPr>
        <w:t>ческое отделение больницы. При осмотре больного в горизонтальном положении правая нога ротирована кнаружи. Самостоятельно поставить стопу вертикально не может. П</w:t>
      </w:r>
      <w:r w:rsidRPr="00252916">
        <w:rPr>
          <w:rFonts w:eastAsia="Times New Roman"/>
          <w:color w:val="000000"/>
          <w:sz w:val="24"/>
          <w:szCs w:val="23"/>
        </w:rPr>
        <w:t>о</w:t>
      </w:r>
      <w:r w:rsidRPr="00252916">
        <w:rPr>
          <w:rFonts w:eastAsia="Times New Roman"/>
          <w:color w:val="000000"/>
          <w:sz w:val="24"/>
          <w:szCs w:val="23"/>
        </w:rPr>
        <w:t>пытка сделать это с посторонней помощью приводит к появлению сильной боли в таз</w:t>
      </w:r>
      <w:r w:rsidRPr="00252916">
        <w:rPr>
          <w:rFonts w:eastAsia="Times New Roman"/>
          <w:color w:val="000000"/>
          <w:sz w:val="24"/>
          <w:szCs w:val="23"/>
        </w:rPr>
        <w:t>о</w:t>
      </w:r>
      <w:r w:rsidRPr="00252916">
        <w:rPr>
          <w:rFonts w:eastAsia="Times New Roman"/>
          <w:color w:val="000000"/>
          <w:sz w:val="24"/>
          <w:szCs w:val="23"/>
        </w:rPr>
        <w:t>бедренном суставе. Больной не может поднять выпрямленную в коленном суставе ногу, вместо этого он сгибает ее, и нога скользит пяткой по постели (симптом «прилипшей пя</w:t>
      </w:r>
      <w:r w:rsidRPr="00252916">
        <w:rPr>
          <w:rFonts w:eastAsia="Times New Roman"/>
          <w:color w:val="000000"/>
          <w:sz w:val="24"/>
          <w:szCs w:val="23"/>
        </w:rPr>
        <w:t>т</w:t>
      </w:r>
      <w:r w:rsidRPr="00252916">
        <w:rPr>
          <w:rFonts w:eastAsia="Times New Roman"/>
          <w:color w:val="000000"/>
          <w:sz w:val="24"/>
          <w:szCs w:val="23"/>
        </w:rPr>
        <w:t>ки»). Постукивание по пятке и по большому вертелу болезненно.</w:t>
      </w:r>
    </w:p>
    <w:p w:rsidR="00564B96" w:rsidRPr="00252916" w:rsidRDefault="00564B96" w:rsidP="00564B96">
      <w:pPr>
        <w:pStyle w:val="a4"/>
        <w:numPr>
          <w:ilvl w:val="0"/>
          <w:numId w:val="20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Ваш предварительный диагноз?</w:t>
      </w:r>
    </w:p>
    <w:p w:rsidR="00564B96" w:rsidRPr="00252916" w:rsidRDefault="00564B96" w:rsidP="00564B96">
      <w:pPr>
        <w:pStyle w:val="a4"/>
        <w:numPr>
          <w:ilvl w:val="0"/>
          <w:numId w:val="20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Какие дополнительные исследования необходимы для уточнения диагноза?</w:t>
      </w:r>
    </w:p>
    <w:p w:rsidR="00564B96" w:rsidRPr="00252916" w:rsidRDefault="00564B96" w:rsidP="00564B96">
      <w:pPr>
        <w:pStyle w:val="a4"/>
        <w:numPr>
          <w:ilvl w:val="0"/>
          <w:numId w:val="20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3"/>
        </w:rPr>
      </w:pPr>
      <w:r w:rsidRPr="00252916">
        <w:rPr>
          <w:rFonts w:eastAsia="Times New Roman"/>
          <w:color w:val="000000"/>
          <w:sz w:val="24"/>
          <w:szCs w:val="23"/>
        </w:rPr>
        <w:t>Тактика лечения (подробно)?</w:t>
      </w: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</w:p>
    <w:p w:rsidR="00564B96" w:rsidRPr="00252916" w:rsidRDefault="00564B96" w:rsidP="00564B96">
      <w:pPr>
        <w:shd w:val="clear" w:color="auto" w:fill="FFFFFF"/>
        <w:jc w:val="both"/>
        <w:rPr>
          <w:rFonts w:eastAsia="Times New Roman"/>
          <w:color w:val="000000"/>
          <w:sz w:val="24"/>
          <w:szCs w:val="23"/>
        </w:rPr>
      </w:pPr>
    </w:p>
    <w:p w:rsidR="00D421D3" w:rsidRPr="00252916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252916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252916">
        <w:rPr>
          <w:rFonts w:eastAsia="Times New Roman"/>
          <w:b/>
          <w:bCs/>
          <w:color w:val="000000"/>
          <w:sz w:val="24"/>
          <w:szCs w:val="24"/>
        </w:rPr>
        <w:t>4</w:t>
      </w:r>
      <w:r w:rsidRPr="00252916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  <w:r w:rsidRPr="00252916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6F36FF" w:rsidRPr="00252916" w:rsidTr="006F36FF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6FF" w:rsidRPr="00252916" w:rsidRDefault="006F36FF" w:rsidP="006F36FF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252916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6FF" w:rsidRPr="00252916" w:rsidRDefault="006F36FF" w:rsidP="006F36FF">
            <w:pPr>
              <w:rPr>
                <w:rFonts w:eastAsia="Times New Roman"/>
                <w:b/>
                <w:lang w:eastAsia="en-US"/>
              </w:rPr>
            </w:pPr>
            <w:r w:rsidRPr="00252916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9E34EA" w:rsidRPr="00252916" w:rsidTr="006F36FF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E34EA" w:rsidRPr="00252916" w:rsidRDefault="009E34EA" w:rsidP="009E34EA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252916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>«зачтено»</w:t>
            </w:r>
          </w:p>
          <w:p w:rsidR="009E34EA" w:rsidRPr="00252916" w:rsidRDefault="009E34EA" w:rsidP="009E34EA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34EA" w:rsidRPr="004A1E6C" w:rsidRDefault="00FD114F" w:rsidP="00FD114F">
            <w:pPr>
              <w:pStyle w:val="a4"/>
              <w:shd w:val="clear" w:color="auto" w:fill="FFFFFF"/>
              <w:ind w:left="0"/>
              <w:contextualSpacing w:val="0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highlight w:val="yellow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Демонстрирует достаточный уровень знания </w:t>
            </w:r>
            <w:r w:rsidRPr="006F1AC3">
              <w:rPr>
                <w:rFonts w:eastAsia="Times New Roman"/>
                <w:sz w:val="24"/>
                <w:szCs w:val="24"/>
              </w:rPr>
              <w:t>а</w:t>
            </w:r>
            <w:r>
              <w:rPr>
                <w:rFonts w:eastAsia="Times New Roman"/>
                <w:sz w:val="24"/>
                <w:szCs w:val="24"/>
              </w:rPr>
              <w:t>натомии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человека, кла</w:t>
            </w:r>
            <w:r w:rsidRPr="006F1AC3">
              <w:rPr>
                <w:rFonts w:eastAsia="Times New Roman"/>
                <w:sz w:val="24"/>
                <w:szCs w:val="24"/>
              </w:rPr>
              <w:t>с</w:t>
            </w:r>
            <w:r w:rsidRPr="006F1AC3">
              <w:rPr>
                <w:rFonts w:eastAsia="Times New Roman"/>
                <w:sz w:val="24"/>
                <w:szCs w:val="24"/>
              </w:rPr>
              <w:t>сифика</w:t>
            </w:r>
            <w:r>
              <w:rPr>
                <w:rFonts w:eastAsia="Times New Roman"/>
                <w:sz w:val="24"/>
                <w:szCs w:val="24"/>
              </w:rPr>
              <w:t>ции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и особенно</w:t>
            </w:r>
            <w:r>
              <w:rPr>
                <w:rFonts w:eastAsia="Times New Roman"/>
                <w:sz w:val="24"/>
                <w:szCs w:val="24"/>
              </w:rPr>
              <w:t>стей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переломов длинных трубчатых костей ра</w:t>
            </w:r>
            <w:r w:rsidRPr="006F1AC3">
              <w:rPr>
                <w:rFonts w:eastAsia="Times New Roman"/>
                <w:sz w:val="24"/>
                <w:szCs w:val="24"/>
              </w:rPr>
              <w:t>з</w:t>
            </w:r>
            <w:r w:rsidRPr="006F1AC3">
              <w:rPr>
                <w:rFonts w:eastAsia="Times New Roman"/>
                <w:sz w:val="24"/>
                <w:szCs w:val="24"/>
              </w:rPr>
              <w:t>личных локализаций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6F1AC3">
              <w:rPr>
                <w:rFonts w:eastAsia="Times New Roman"/>
                <w:sz w:val="24"/>
                <w:szCs w:val="24"/>
              </w:rPr>
              <w:t>методики обследования больных с открытыми переломами, их последствиями,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F1AC3">
              <w:rPr>
                <w:rFonts w:eastAsia="Times New Roman"/>
                <w:sz w:val="24"/>
                <w:szCs w:val="24"/>
              </w:rPr>
              <w:t>этап</w:t>
            </w:r>
            <w:r>
              <w:rPr>
                <w:rFonts w:eastAsia="Times New Roman"/>
                <w:sz w:val="24"/>
                <w:szCs w:val="24"/>
              </w:rPr>
              <w:t xml:space="preserve">ов </w:t>
            </w:r>
            <w:r w:rsidRPr="006F1AC3">
              <w:rPr>
                <w:rFonts w:eastAsia="Times New Roman"/>
                <w:sz w:val="24"/>
                <w:szCs w:val="24"/>
              </w:rPr>
              <w:t>оказания медицинской помощи при открытых переломах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6F1AC3">
              <w:rPr>
                <w:rFonts w:eastAsia="Times New Roman"/>
                <w:sz w:val="24"/>
                <w:szCs w:val="24"/>
              </w:rPr>
              <w:t>вид</w:t>
            </w:r>
            <w:r>
              <w:rPr>
                <w:rFonts w:eastAsia="Times New Roman"/>
                <w:sz w:val="24"/>
                <w:szCs w:val="24"/>
              </w:rPr>
              <w:t>ов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лечения открытых переломов с испол</w:t>
            </w:r>
            <w:r w:rsidRPr="006F1AC3">
              <w:rPr>
                <w:rFonts w:eastAsia="Times New Roman"/>
                <w:sz w:val="24"/>
                <w:szCs w:val="24"/>
              </w:rPr>
              <w:t>ь</w:t>
            </w:r>
            <w:r w:rsidRPr="006F1AC3">
              <w:rPr>
                <w:rFonts w:eastAsia="Times New Roman"/>
                <w:sz w:val="24"/>
                <w:szCs w:val="24"/>
              </w:rPr>
              <w:t>зованием внутренней и внешней фиксации, вид</w:t>
            </w:r>
            <w:r>
              <w:rPr>
                <w:rFonts w:eastAsia="Times New Roman"/>
                <w:sz w:val="24"/>
                <w:szCs w:val="24"/>
              </w:rPr>
              <w:t>ов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аппаратов внешней фиксации и способ</w:t>
            </w:r>
            <w:r>
              <w:rPr>
                <w:rFonts w:eastAsia="Times New Roman"/>
                <w:sz w:val="24"/>
                <w:szCs w:val="24"/>
              </w:rPr>
              <w:t>ов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их наложения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6F1AC3">
              <w:rPr>
                <w:rFonts w:eastAsia="Times New Roman"/>
                <w:sz w:val="24"/>
                <w:szCs w:val="24"/>
              </w:rPr>
              <w:t>тактик</w:t>
            </w:r>
            <w:r>
              <w:rPr>
                <w:rFonts w:eastAsia="Times New Roman"/>
                <w:sz w:val="24"/>
                <w:szCs w:val="24"/>
              </w:rPr>
              <w:t>и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лечения осложненных п</w:t>
            </w:r>
            <w:r w:rsidRPr="006F1AC3">
              <w:rPr>
                <w:rFonts w:eastAsia="Times New Roman"/>
                <w:sz w:val="24"/>
                <w:szCs w:val="24"/>
              </w:rPr>
              <w:t>е</w:t>
            </w:r>
            <w:r w:rsidRPr="006F1AC3">
              <w:rPr>
                <w:rFonts w:eastAsia="Times New Roman"/>
                <w:sz w:val="24"/>
                <w:szCs w:val="24"/>
              </w:rPr>
              <w:t>реломов длинных трубчатых костей (особенност</w:t>
            </w:r>
            <w:r>
              <w:rPr>
                <w:rFonts w:eastAsia="Times New Roman"/>
                <w:sz w:val="24"/>
                <w:szCs w:val="24"/>
              </w:rPr>
              <w:t>ей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внеочагового </w:t>
            </w:r>
            <w:r>
              <w:rPr>
                <w:rFonts w:eastAsia="Times New Roman"/>
                <w:sz w:val="24"/>
                <w:szCs w:val="24"/>
              </w:rPr>
              <w:t>осте</w:t>
            </w:r>
            <w:r>
              <w:rPr>
                <w:rFonts w:eastAsia="Times New Roman"/>
                <w:sz w:val="24"/>
                <w:szCs w:val="24"/>
              </w:rPr>
              <w:t>о</w:t>
            </w:r>
            <w:r>
              <w:rPr>
                <w:rFonts w:eastAsia="Times New Roman"/>
                <w:sz w:val="24"/>
                <w:szCs w:val="24"/>
              </w:rPr>
              <w:t>синтеза</w:t>
            </w:r>
            <w:r w:rsidRPr="006F1AC3">
              <w:rPr>
                <w:rFonts w:eastAsia="Times New Roman"/>
                <w:sz w:val="24"/>
                <w:szCs w:val="24"/>
              </w:rPr>
              <w:t>)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6F1AC3">
              <w:rPr>
                <w:rFonts w:eastAsia="Times New Roman"/>
                <w:sz w:val="24"/>
                <w:szCs w:val="24"/>
              </w:rPr>
              <w:t>компрессионно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 w:rsidRPr="006F1AC3">
              <w:rPr>
                <w:rFonts w:eastAsia="Times New Roman"/>
                <w:sz w:val="24"/>
                <w:szCs w:val="24"/>
              </w:rPr>
              <w:t>дистракционн</w:t>
            </w:r>
            <w:r>
              <w:rPr>
                <w:rFonts w:eastAsia="Times New Roman"/>
                <w:sz w:val="24"/>
                <w:szCs w:val="24"/>
              </w:rPr>
              <w:t xml:space="preserve">ого </w:t>
            </w:r>
            <w:r w:rsidRPr="006F1AC3">
              <w:rPr>
                <w:rFonts w:eastAsia="Times New Roman"/>
                <w:sz w:val="24"/>
                <w:szCs w:val="24"/>
              </w:rPr>
              <w:t>остеосинтез</w:t>
            </w:r>
            <w:r>
              <w:rPr>
                <w:rFonts w:eastAsia="Times New Roman"/>
                <w:sz w:val="24"/>
                <w:szCs w:val="24"/>
              </w:rPr>
              <w:t>а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в травматол</w:t>
            </w:r>
            <w:r w:rsidRPr="006F1AC3">
              <w:rPr>
                <w:rFonts w:eastAsia="Times New Roman"/>
                <w:sz w:val="24"/>
                <w:szCs w:val="24"/>
              </w:rPr>
              <w:t>о</w:t>
            </w:r>
            <w:r w:rsidRPr="006F1AC3">
              <w:rPr>
                <w:rFonts w:eastAsia="Times New Roman"/>
                <w:sz w:val="24"/>
                <w:szCs w:val="24"/>
              </w:rPr>
              <w:t>гии.</w:t>
            </w:r>
          </w:p>
        </w:tc>
      </w:tr>
      <w:tr w:rsidR="009E34EA" w:rsidRPr="00252916" w:rsidTr="006F36FF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E34EA" w:rsidRPr="00252916" w:rsidRDefault="009E34EA" w:rsidP="009E34EA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34EA" w:rsidRPr="004A1E6C" w:rsidRDefault="00FD114F" w:rsidP="008B43E2">
            <w:pPr>
              <w:pStyle w:val="a4"/>
              <w:shd w:val="clear" w:color="auto" w:fill="FFFFFF"/>
              <w:ind w:left="0"/>
              <w:contextualSpacing w:val="0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highlight w:val="yellow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Демонстрирует сформированные умения и</w:t>
            </w:r>
            <w:r w:rsidRPr="006F1AC3">
              <w:rPr>
                <w:rFonts w:eastAsia="Times New Roman"/>
                <w:sz w:val="24"/>
                <w:szCs w:val="24"/>
              </w:rPr>
              <w:t>спользовать профессионал</w:t>
            </w:r>
            <w:r w:rsidRPr="006F1AC3">
              <w:rPr>
                <w:rFonts w:eastAsia="Times New Roman"/>
                <w:sz w:val="24"/>
                <w:szCs w:val="24"/>
              </w:rPr>
              <w:t>ь</w:t>
            </w:r>
            <w:r w:rsidRPr="006F1AC3">
              <w:rPr>
                <w:rFonts w:eastAsia="Times New Roman"/>
                <w:sz w:val="24"/>
                <w:szCs w:val="24"/>
              </w:rPr>
              <w:t>ные знания в процессах постановки диагноза, антропометрической, функциональной и инструментальной диагностики для определения показа</w:t>
            </w:r>
            <w:r>
              <w:rPr>
                <w:rFonts w:eastAsia="Times New Roman"/>
                <w:sz w:val="24"/>
                <w:szCs w:val="24"/>
              </w:rPr>
              <w:t>ний к внеочаговому остеосинтезу, в</w:t>
            </w:r>
            <w:r w:rsidRPr="006F1AC3">
              <w:rPr>
                <w:rFonts w:eastAsia="Times New Roman"/>
                <w:sz w:val="24"/>
                <w:szCs w:val="24"/>
              </w:rPr>
              <w:t>ыяв</w:t>
            </w:r>
            <w:r>
              <w:rPr>
                <w:rFonts w:eastAsia="Times New Roman"/>
                <w:sz w:val="24"/>
                <w:szCs w:val="24"/>
              </w:rPr>
              <w:t>ля</w:t>
            </w:r>
            <w:r w:rsidRPr="006F1AC3">
              <w:rPr>
                <w:rFonts w:eastAsia="Times New Roman"/>
                <w:sz w:val="24"/>
                <w:szCs w:val="24"/>
              </w:rPr>
              <w:t>ть факторы риска ра</w:t>
            </w:r>
            <w:r w:rsidRPr="006F1AC3">
              <w:rPr>
                <w:rFonts w:eastAsia="Times New Roman"/>
                <w:sz w:val="24"/>
                <w:szCs w:val="24"/>
              </w:rPr>
              <w:t>з</w:t>
            </w:r>
            <w:r w:rsidRPr="006F1AC3">
              <w:rPr>
                <w:rFonts w:eastAsia="Times New Roman"/>
                <w:sz w:val="24"/>
                <w:szCs w:val="24"/>
              </w:rPr>
              <w:t>вития осложнений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6F1AC3">
              <w:rPr>
                <w:rFonts w:eastAsia="Times New Roman"/>
                <w:sz w:val="24"/>
                <w:szCs w:val="24"/>
              </w:rPr>
              <w:t>вызванных различными видами  переломов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6F1AC3">
              <w:rPr>
                <w:rFonts w:eastAsia="Times New Roman"/>
                <w:sz w:val="24"/>
                <w:szCs w:val="24"/>
              </w:rPr>
              <w:t>орган</w:t>
            </w:r>
            <w:r w:rsidRPr="006F1AC3">
              <w:rPr>
                <w:rFonts w:eastAsia="Times New Roman"/>
                <w:sz w:val="24"/>
                <w:szCs w:val="24"/>
              </w:rPr>
              <w:t>и</w:t>
            </w:r>
            <w:r w:rsidRPr="006F1AC3">
              <w:rPr>
                <w:rFonts w:eastAsia="Times New Roman"/>
                <w:sz w:val="24"/>
                <w:szCs w:val="24"/>
              </w:rPr>
              <w:t>зов</w:t>
            </w:r>
            <w:r>
              <w:rPr>
                <w:rFonts w:eastAsia="Times New Roman"/>
                <w:sz w:val="24"/>
                <w:szCs w:val="24"/>
              </w:rPr>
              <w:t>ыва</w:t>
            </w:r>
            <w:r w:rsidRPr="006F1AC3">
              <w:rPr>
                <w:rFonts w:eastAsia="Times New Roman"/>
                <w:sz w:val="24"/>
                <w:szCs w:val="24"/>
              </w:rPr>
              <w:t>ть проведение профилакти</w:t>
            </w:r>
            <w:r>
              <w:rPr>
                <w:rFonts w:eastAsia="Times New Roman"/>
                <w:sz w:val="24"/>
                <w:szCs w:val="24"/>
              </w:rPr>
              <w:t>ческих мероприятий, а</w:t>
            </w:r>
            <w:r w:rsidRPr="006F1AC3">
              <w:rPr>
                <w:rFonts w:eastAsia="Times New Roman"/>
                <w:sz w:val="24"/>
                <w:szCs w:val="24"/>
              </w:rPr>
              <w:t>нализировать закономерности функционирования отдельных органов и систем, и</w:t>
            </w:r>
            <w:r w:rsidRPr="006F1AC3">
              <w:rPr>
                <w:rFonts w:eastAsia="Times New Roman"/>
                <w:sz w:val="24"/>
                <w:szCs w:val="24"/>
              </w:rPr>
              <w:t>с</w:t>
            </w:r>
            <w:r w:rsidRPr="006F1AC3">
              <w:rPr>
                <w:rFonts w:eastAsia="Times New Roman"/>
                <w:sz w:val="24"/>
                <w:szCs w:val="24"/>
              </w:rPr>
              <w:t>пользовать знания анатомо-физиологических основ, основные метод</w:t>
            </w:r>
            <w:r w:rsidRPr="006F1AC3">
              <w:rPr>
                <w:rFonts w:eastAsia="Times New Roman"/>
                <w:sz w:val="24"/>
                <w:szCs w:val="24"/>
              </w:rPr>
              <w:t>и</w:t>
            </w:r>
            <w:r w:rsidRPr="006F1AC3">
              <w:rPr>
                <w:rFonts w:eastAsia="Times New Roman"/>
                <w:sz w:val="24"/>
                <w:szCs w:val="24"/>
              </w:rPr>
              <w:t>ки клинико-лабораторного обследования и оценки функционального состояния организма для своевременной диагностики осложнений п</w:t>
            </w:r>
            <w:r w:rsidRPr="006F1AC3">
              <w:rPr>
                <w:rFonts w:eastAsia="Times New Roman"/>
                <w:sz w:val="24"/>
                <w:szCs w:val="24"/>
              </w:rPr>
              <w:t>е</w:t>
            </w:r>
            <w:r w:rsidRPr="006F1AC3">
              <w:rPr>
                <w:rFonts w:eastAsia="Times New Roman"/>
                <w:sz w:val="24"/>
                <w:szCs w:val="24"/>
              </w:rPr>
              <w:t>реломов</w:t>
            </w:r>
            <w:r>
              <w:rPr>
                <w:rFonts w:eastAsia="Times New Roman"/>
                <w:sz w:val="24"/>
                <w:szCs w:val="24"/>
              </w:rPr>
              <w:t>, и</w:t>
            </w:r>
            <w:r w:rsidRPr="006F1AC3">
              <w:rPr>
                <w:rFonts w:eastAsia="Times New Roman"/>
                <w:sz w:val="24"/>
                <w:szCs w:val="24"/>
              </w:rPr>
              <w:t>спользовать алгоритм постановки диагноза с учетом МКБ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8F0862">
              <w:rPr>
                <w:rFonts w:eastAsia="Times New Roman"/>
                <w:sz w:val="24"/>
                <w:szCs w:val="24"/>
              </w:rPr>
              <w:t xml:space="preserve">анализировать лечебные мероприятия при диафизарных или открытых переломах, </w:t>
            </w:r>
            <w:r>
              <w:rPr>
                <w:rFonts w:eastAsia="Times New Roman"/>
                <w:sz w:val="24"/>
                <w:szCs w:val="24"/>
              </w:rPr>
              <w:t>метод</w:t>
            </w:r>
            <w:r w:rsidRPr="008F0862">
              <w:rPr>
                <w:rFonts w:eastAsia="Times New Roman"/>
                <w:sz w:val="24"/>
                <w:szCs w:val="24"/>
              </w:rPr>
              <w:t>ы оперативного лечения пациентов с различной пат</w:t>
            </w:r>
            <w:r w:rsidRPr="008F0862">
              <w:rPr>
                <w:rFonts w:eastAsia="Times New Roman"/>
                <w:sz w:val="24"/>
                <w:szCs w:val="24"/>
              </w:rPr>
              <w:t>о</w:t>
            </w:r>
            <w:r w:rsidRPr="008F0862">
              <w:rPr>
                <w:rFonts w:eastAsia="Times New Roman"/>
                <w:sz w:val="24"/>
                <w:szCs w:val="24"/>
              </w:rPr>
              <w:t>логией, составлять план ведения пациентов с диафизарными или о</w:t>
            </w:r>
            <w:r w:rsidRPr="008F0862">
              <w:rPr>
                <w:rFonts w:eastAsia="Times New Roman"/>
                <w:sz w:val="24"/>
                <w:szCs w:val="24"/>
              </w:rPr>
              <w:t>т</w:t>
            </w:r>
            <w:r w:rsidRPr="008F0862">
              <w:rPr>
                <w:rFonts w:eastAsia="Times New Roman"/>
                <w:sz w:val="24"/>
                <w:szCs w:val="24"/>
              </w:rPr>
              <w:t>крытыми перелома</w:t>
            </w:r>
            <w:r w:rsidR="008B43E2">
              <w:rPr>
                <w:rFonts w:eastAsia="Times New Roman"/>
                <w:sz w:val="24"/>
                <w:szCs w:val="24"/>
              </w:rPr>
              <w:t>ми</w:t>
            </w:r>
            <w:r w:rsidRPr="008F0862">
              <w:rPr>
                <w:rFonts w:eastAsia="Times New Roman"/>
                <w:sz w:val="24"/>
                <w:szCs w:val="24"/>
              </w:rPr>
              <w:t>, включающий проведение внеочагового осте</w:t>
            </w:r>
            <w:r w:rsidRPr="008F0862">
              <w:rPr>
                <w:rFonts w:eastAsia="Times New Roman"/>
                <w:sz w:val="24"/>
                <w:szCs w:val="24"/>
              </w:rPr>
              <w:t>о</w:t>
            </w:r>
            <w:r w:rsidRPr="008F0862">
              <w:rPr>
                <w:rFonts w:eastAsia="Times New Roman"/>
                <w:sz w:val="24"/>
                <w:szCs w:val="24"/>
              </w:rPr>
              <w:t>синтеза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8F0862">
              <w:rPr>
                <w:rFonts w:eastAsia="Times New Roman"/>
                <w:sz w:val="24"/>
                <w:szCs w:val="24"/>
              </w:rPr>
              <w:t>п</w:t>
            </w:r>
            <w:r w:rsidRPr="008F0862">
              <w:rPr>
                <w:sz w:val="24"/>
                <w:szCs w:val="24"/>
              </w:rPr>
              <w:t>роводить экспериментальную и клиническую разработку и совершенствование методов внеочагового остеосинтеза при переломах костей и их последствиях, а также их клиническую апробацию.</w:t>
            </w:r>
          </w:p>
        </w:tc>
      </w:tr>
      <w:tr w:rsidR="009E34EA" w:rsidRPr="00252916" w:rsidTr="006F36FF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E34EA" w:rsidRPr="00252916" w:rsidRDefault="009E34EA" w:rsidP="009E34EA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E34EA" w:rsidRPr="004A1E6C" w:rsidRDefault="00FD114F" w:rsidP="00F631C3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Демонстрирует владение н</w:t>
            </w:r>
            <w:r w:rsidRPr="006F1AC3">
              <w:rPr>
                <w:rFonts w:eastAsia="Times New Roman"/>
                <w:sz w:val="24"/>
                <w:szCs w:val="24"/>
              </w:rPr>
              <w:t>авыками клинического мышления, научного поиска в решении задач на основе клинико-анатомических сопоставл</w:t>
            </w:r>
            <w:r w:rsidRPr="006F1AC3">
              <w:rPr>
                <w:rFonts w:eastAsia="Times New Roman"/>
                <w:sz w:val="24"/>
                <w:szCs w:val="24"/>
              </w:rPr>
              <w:t>е</w:t>
            </w:r>
            <w:r w:rsidRPr="006F1AC3">
              <w:rPr>
                <w:rFonts w:eastAsia="Times New Roman"/>
                <w:sz w:val="24"/>
                <w:szCs w:val="24"/>
              </w:rPr>
              <w:t>ний, структуры, логики и принципов построения диагноза</w:t>
            </w:r>
            <w:r>
              <w:rPr>
                <w:rFonts w:eastAsia="Times New Roman"/>
                <w:sz w:val="24"/>
                <w:szCs w:val="24"/>
              </w:rPr>
              <w:t>, с</w:t>
            </w:r>
            <w:r w:rsidRPr="006F1AC3">
              <w:rPr>
                <w:rFonts w:eastAsia="Times New Roman"/>
                <w:sz w:val="24"/>
                <w:szCs w:val="24"/>
              </w:rPr>
              <w:t>пособность четко и ясно изложить свою позицию при обсуждении различных с</w:t>
            </w:r>
            <w:r w:rsidRPr="006F1AC3">
              <w:rPr>
                <w:rFonts w:eastAsia="Times New Roman"/>
                <w:sz w:val="24"/>
                <w:szCs w:val="24"/>
              </w:rPr>
              <w:t>и</w:t>
            </w:r>
            <w:r w:rsidRPr="006F1AC3">
              <w:rPr>
                <w:rFonts w:eastAsia="Times New Roman"/>
                <w:sz w:val="24"/>
                <w:szCs w:val="24"/>
              </w:rPr>
              <w:t>туаций, связанных с длинны</w:t>
            </w:r>
            <w:r>
              <w:rPr>
                <w:rFonts w:eastAsia="Times New Roman"/>
                <w:sz w:val="24"/>
                <w:szCs w:val="24"/>
              </w:rPr>
              <w:t>ми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трубчаты</w:t>
            </w:r>
            <w:r>
              <w:rPr>
                <w:rFonts w:eastAsia="Times New Roman"/>
                <w:sz w:val="24"/>
                <w:szCs w:val="24"/>
              </w:rPr>
              <w:t>ми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кост</w:t>
            </w:r>
            <w:r>
              <w:rPr>
                <w:rFonts w:eastAsia="Times New Roman"/>
                <w:sz w:val="24"/>
                <w:szCs w:val="24"/>
              </w:rPr>
              <w:t xml:space="preserve">ями, </w:t>
            </w:r>
            <w:r w:rsidR="00F631C3">
              <w:rPr>
                <w:rFonts w:eastAsia="Times New Roman"/>
                <w:sz w:val="24"/>
                <w:szCs w:val="24"/>
              </w:rPr>
              <w:t xml:space="preserve">владение </w:t>
            </w:r>
            <w:r w:rsidRPr="006F1AC3">
              <w:rPr>
                <w:rFonts w:eastAsia="Times New Roman"/>
                <w:sz w:val="24"/>
                <w:szCs w:val="24"/>
              </w:rPr>
              <w:t>основ</w:t>
            </w:r>
            <w:r w:rsidRPr="006F1AC3">
              <w:rPr>
                <w:rFonts w:eastAsia="Times New Roman"/>
                <w:sz w:val="24"/>
                <w:szCs w:val="24"/>
              </w:rPr>
              <w:t>а</w:t>
            </w:r>
            <w:r w:rsidRPr="006F1AC3">
              <w:rPr>
                <w:rFonts w:eastAsia="Times New Roman"/>
                <w:sz w:val="24"/>
                <w:szCs w:val="24"/>
              </w:rPr>
              <w:t>ми наложения аппаратов внешней фиксации при проведении лечебно-профилактических мероприятий</w:t>
            </w:r>
            <w:r>
              <w:rPr>
                <w:rFonts w:eastAsia="Times New Roman"/>
                <w:sz w:val="24"/>
                <w:szCs w:val="24"/>
              </w:rPr>
              <w:t>, м</w:t>
            </w:r>
            <w:r w:rsidRPr="006F1AC3">
              <w:rPr>
                <w:rFonts w:eastAsia="Times New Roman"/>
                <w:sz w:val="24"/>
                <w:szCs w:val="24"/>
              </w:rPr>
              <w:t>етодикой проведения санитарно-просветительной работы</w:t>
            </w:r>
            <w:r>
              <w:rPr>
                <w:rFonts w:eastAsia="Times New Roman"/>
                <w:sz w:val="24"/>
                <w:szCs w:val="24"/>
              </w:rPr>
              <w:t>, м</w:t>
            </w:r>
            <w:r w:rsidRPr="006F1AC3">
              <w:rPr>
                <w:rFonts w:eastAsia="Times New Roman"/>
                <w:sz w:val="24"/>
                <w:szCs w:val="24"/>
              </w:rPr>
              <w:t>етодикой наблюдения за больными с мод</w:t>
            </w:r>
            <w:r w:rsidRPr="006F1AC3">
              <w:rPr>
                <w:rFonts w:eastAsia="Times New Roman"/>
                <w:sz w:val="24"/>
                <w:szCs w:val="24"/>
              </w:rPr>
              <w:t>и</w:t>
            </w:r>
            <w:r w:rsidRPr="006F1AC3">
              <w:rPr>
                <w:rFonts w:eastAsia="Times New Roman"/>
                <w:sz w:val="24"/>
                <w:szCs w:val="24"/>
              </w:rPr>
              <w:t>фицируемыми и немодифицируемыми факторами риска осложнений при диафизарных и открытых переломах</w:t>
            </w:r>
            <w:r>
              <w:rPr>
                <w:rFonts w:eastAsia="Times New Roman"/>
                <w:sz w:val="24"/>
                <w:szCs w:val="24"/>
              </w:rPr>
              <w:t>, т</w:t>
            </w:r>
            <w:r w:rsidRPr="006F1AC3">
              <w:rPr>
                <w:rFonts w:eastAsia="Times New Roman"/>
                <w:sz w:val="24"/>
                <w:szCs w:val="24"/>
              </w:rPr>
              <w:t>ехникой уравнивания и у</w:t>
            </w:r>
            <w:r w:rsidRPr="006F1AC3">
              <w:rPr>
                <w:rFonts w:eastAsia="Times New Roman"/>
                <w:sz w:val="24"/>
                <w:szCs w:val="24"/>
              </w:rPr>
              <w:t>д</w:t>
            </w:r>
            <w:r w:rsidRPr="006F1AC3">
              <w:rPr>
                <w:rFonts w:eastAsia="Times New Roman"/>
                <w:sz w:val="24"/>
                <w:szCs w:val="24"/>
              </w:rPr>
              <w:t>линения конечностей</w:t>
            </w:r>
            <w:r>
              <w:rPr>
                <w:rFonts w:eastAsia="Times New Roman"/>
                <w:sz w:val="24"/>
                <w:szCs w:val="24"/>
              </w:rPr>
              <w:t>, в</w:t>
            </w:r>
            <w:r w:rsidRPr="006F1AC3">
              <w:rPr>
                <w:rFonts w:eastAsia="Times New Roman"/>
                <w:sz w:val="24"/>
                <w:szCs w:val="24"/>
              </w:rPr>
              <w:t>идами скелетного вытяжения и его алгоритм</w:t>
            </w:r>
            <w:r w:rsidRPr="006F1AC3">
              <w:rPr>
                <w:rFonts w:eastAsia="Times New Roman"/>
                <w:sz w:val="24"/>
                <w:szCs w:val="24"/>
              </w:rPr>
              <w:t>а</w:t>
            </w:r>
            <w:r w:rsidRPr="006F1AC3">
              <w:rPr>
                <w:rFonts w:eastAsia="Times New Roman"/>
                <w:sz w:val="24"/>
                <w:szCs w:val="24"/>
              </w:rPr>
              <w:t>ми</w:t>
            </w:r>
            <w:r>
              <w:rPr>
                <w:rFonts w:eastAsia="Times New Roman"/>
                <w:sz w:val="24"/>
                <w:szCs w:val="24"/>
              </w:rPr>
              <w:t>, н</w:t>
            </w:r>
            <w:r w:rsidRPr="006F1AC3">
              <w:rPr>
                <w:sz w:val="24"/>
                <w:szCs w:val="24"/>
              </w:rPr>
              <w:t>авыками оценки результатов лечения, а также разработки усове</w:t>
            </w:r>
            <w:r w:rsidRPr="006F1AC3">
              <w:rPr>
                <w:sz w:val="24"/>
                <w:szCs w:val="24"/>
              </w:rPr>
              <w:t>р</w:t>
            </w:r>
            <w:r w:rsidRPr="006F1AC3">
              <w:rPr>
                <w:sz w:val="24"/>
                <w:szCs w:val="24"/>
              </w:rPr>
              <w:t>шенствованных методов внеочагового остеосинтеза.</w:t>
            </w:r>
          </w:p>
        </w:tc>
      </w:tr>
      <w:tr w:rsidR="008B43E2" w:rsidRPr="00252916" w:rsidTr="006F36FF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B43E2" w:rsidRPr="00252916" w:rsidRDefault="008B43E2" w:rsidP="009E34EA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252916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8B43E2" w:rsidRPr="00252916" w:rsidRDefault="008B43E2" w:rsidP="009E34EA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3E2" w:rsidRPr="004A1E6C" w:rsidRDefault="008B43E2" w:rsidP="008B43E2">
            <w:pPr>
              <w:pStyle w:val="a4"/>
              <w:shd w:val="clear" w:color="auto" w:fill="FFFFFF"/>
              <w:ind w:left="0"/>
              <w:contextualSpacing w:val="0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highlight w:val="yellow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Затрудняется или не может продемонстрировать знание </w:t>
            </w:r>
            <w:r w:rsidRPr="006F1AC3">
              <w:rPr>
                <w:rFonts w:eastAsia="Times New Roman"/>
                <w:sz w:val="24"/>
                <w:szCs w:val="24"/>
              </w:rPr>
              <w:t>а</w:t>
            </w:r>
            <w:r>
              <w:rPr>
                <w:rFonts w:eastAsia="Times New Roman"/>
                <w:sz w:val="24"/>
                <w:szCs w:val="24"/>
              </w:rPr>
              <w:t>натомии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чел</w:t>
            </w:r>
            <w:r w:rsidRPr="006F1AC3">
              <w:rPr>
                <w:rFonts w:eastAsia="Times New Roman"/>
                <w:sz w:val="24"/>
                <w:szCs w:val="24"/>
              </w:rPr>
              <w:t>о</w:t>
            </w:r>
            <w:r w:rsidRPr="006F1AC3">
              <w:rPr>
                <w:rFonts w:eastAsia="Times New Roman"/>
                <w:sz w:val="24"/>
                <w:szCs w:val="24"/>
              </w:rPr>
              <w:t>века, классифика</w:t>
            </w:r>
            <w:r>
              <w:rPr>
                <w:rFonts w:eastAsia="Times New Roman"/>
                <w:sz w:val="24"/>
                <w:szCs w:val="24"/>
              </w:rPr>
              <w:t>ции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и особенно</w:t>
            </w:r>
            <w:r>
              <w:rPr>
                <w:rFonts w:eastAsia="Times New Roman"/>
                <w:sz w:val="24"/>
                <w:szCs w:val="24"/>
              </w:rPr>
              <w:t>стей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переломов длинных трубчатых костей различных локализаций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6F1AC3">
              <w:rPr>
                <w:rFonts w:eastAsia="Times New Roman"/>
                <w:sz w:val="24"/>
                <w:szCs w:val="24"/>
              </w:rPr>
              <w:t>методики обследования больных с о</w:t>
            </w:r>
            <w:r w:rsidRPr="006F1AC3">
              <w:rPr>
                <w:rFonts w:eastAsia="Times New Roman"/>
                <w:sz w:val="24"/>
                <w:szCs w:val="24"/>
              </w:rPr>
              <w:t>т</w:t>
            </w:r>
            <w:r w:rsidRPr="006F1AC3">
              <w:rPr>
                <w:rFonts w:eastAsia="Times New Roman"/>
                <w:sz w:val="24"/>
                <w:szCs w:val="24"/>
              </w:rPr>
              <w:t>крытыми переломами, их последствиями,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F1AC3">
              <w:rPr>
                <w:rFonts w:eastAsia="Times New Roman"/>
                <w:sz w:val="24"/>
                <w:szCs w:val="24"/>
              </w:rPr>
              <w:t>этап</w:t>
            </w:r>
            <w:r>
              <w:rPr>
                <w:rFonts w:eastAsia="Times New Roman"/>
                <w:sz w:val="24"/>
                <w:szCs w:val="24"/>
              </w:rPr>
              <w:t xml:space="preserve">ов </w:t>
            </w:r>
            <w:r w:rsidRPr="006F1AC3">
              <w:rPr>
                <w:rFonts w:eastAsia="Times New Roman"/>
                <w:sz w:val="24"/>
                <w:szCs w:val="24"/>
              </w:rPr>
              <w:t>оказания медицинской помощи при открытых переломах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6F1AC3">
              <w:rPr>
                <w:rFonts w:eastAsia="Times New Roman"/>
                <w:sz w:val="24"/>
                <w:szCs w:val="24"/>
              </w:rPr>
              <w:t>вид</w:t>
            </w:r>
            <w:r>
              <w:rPr>
                <w:rFonts w:eastAsia="Times New Roman"/>
                <w:sz w:val="24"/>
                <w:szCs w:val="24"/>
              </w:rPr>
              <w:t>ов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лечения открытых переломов с использованием внутренней и внешней фиксации, вид</w:t>
            </w:r>
            <w:r>
              <w:rPr>
                <w:rFonts w:eastAsia="Times New Roman"/>
                <w:sz w:val="24"/>
                <w:szCs w:val="24"/>
              </w:rPr>
              <w:t>ов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аппаратов внешней фиксации и способ</w:t>
            </w:r>
            <w:r>
              <w:rPr>
                <w:rFonts w:eastAsia="Times New Roman"/>
                <w:sz w:val="24"/>
                <w:szCs w:val="24"/>
              </w:rPr>
              <w:t>ов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их наложения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6F1AC3">
              <w:rPr>
                <w:rFonts w:eastAsia="Times New Roman"/>
                <w:sz w:val="24"/>
                <w:szCs w:val="24"/>
              </w:rPr>
              <w:t>тактик</w:t>
            </w:r>
            <w:r>
              <w:rPr>
                <w:rFonts w:eastAsia="Times New Roman"/>
                <w:sz w:val="24"/>
                <w:szCs w:val="24"/>
              </w:rPr>
              <w:t>и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лечения осло</w:t>
            </w:r>
            <w:r w:rsidRPr="006F1AC3">
              <w:rPr>
                <w:rFonts w:eastAsia="Times New Roman"/>
                <w:sz w:val="24"/>
                <w:szCs w:val="24"/>
              </w:rPr>
              <w:t>ж</w:t>
            </w:r>
            <w:r w:rsidRPr="006F1AC3">
              <w:rPr>
                <w:rFonts w:eastAsia="Times New Roman"/>
                <w:sz w:val="24"/>
                <w:szCs w:val="24"/>
              </w:rPr>
              <w:t>ненных переломов длинных трубчатых костей (особенност</w:t>
            </w:r>
            <w:r>
              <w:rPr>
                <w:rFonts w:eastAsia="Times New Roman"/>
                <w:sz w:val="24"/>
                <w:szCs w:val="24"/>
              </w:rPr>
              <w:t>ей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внеочаг</w:t>
            </w:r>
            <w:r w:rsidRPr="006F1AC3">
              <w:rPr>
                <w:rFonts w:eastAsia="Times New Roman"/>
                <w:sz w:val="24"/>
                <w:szCs w:val="24"/>
              </w:rPr>
              <w:t>о</w:t>
            </w:r>
            <w:r w:rsidRPr="006F1AC3">
              <w:rPr>
                <w:rFonts w:eastAsia="Times New Roman"/>
                <w:sz w:val="24"/>
                <w:szCs w:val="24"/>
              </w:rPr>
              <w:t xml:space="preserve">вого </w:t>
            </w:r>
            <w:r>
              <w:rPr>
                <w:rFonts w:eastAsia="Times New Roman"/>
                <w:sz w:val="24"/>
                <w:szCs w:val="24"/>
              </w:rPr>
              <w:t>остеосинтеза</w:t>
            </w:r>
            <w:r w:rsidRPr="006F1AC3">
              <w:rPr>
                <w:rFonts w:eastAsia="Times New Roman"/>
                <w:sz w:val="24"/>
                <w:szCs w:val="24"/>
              </w:rPr>
              <w:t>)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6F1AC3">
              <w:rPr>
                <w:rFonts w:eastAsia="Times New Roman"/>
                <w:sz w:val="24"/>
                <w:szCs w:val="24"/>
              </w:rPr>
              <w:t>компрессионно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 w:rsidRPr="006F1AC3">
              <w:rPr>
                <w:rFonts w:eastAsia="Times New Roman"/>
                <w:sz w:val="24"/>
                <w:szCs w:val="24"/>
              </w:rPr>
              <w:t>дистракционн</w:t>
            </w:r>
            <w:r>
              <w:rPr>
                <w:rFonts w:eastAsia="Times New Roman"/>
                <w:sz w:val="24"/>
                <w:szCs w:val="24"/>
              </w:rPr>
              <w:t xml:space="preserve">ого </w:t>
            </w:r>
            <w:r w:rsidRPr="006F1AC3">
              <w:rPr>
                <w:rFonts w:eastAsia="Times New Roman"/>
                <w:sz w:val="24"/>
                <w:szCs w:val="24"/>
              </w:rPr>
              <w:t>остеосинтез</w:t>
            </w:r>
            <w:r>
              <w:rPr>
                <w:rFonts w:eastAsia="Times New Roman"/>
                <w:sz w:val="24"/>
                <w:szCs w:val="24"/>
              </w:rPr>
              <w:t>а</w:t>
            </w:r>
            <w:r w:rsidRPr="006F1AC3">
              <w:rPr>
                <w:rFonts w:eastAsia="Times New Roman"/>
                <w:sz w:val="24"/>
                <w:szCs w:val="24"/>
              </w:rPr>
              <w:t xml:space="preserve"> в травматологии.</w:t>
            </w:r>
          </w:p>
        </w:tc>
      </w:tr>
      <w:tr w:rsidR="008B43E2" w:rsidRPr="00252916" w:rsidTr="006F36FF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B43E2" w:rsidRPr="00252916" w:rsidRDefault="008B43E2" w:rsidP="009E34EA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3E2" w:rsidRPr="004A1E6C" w:rsidRDefault="008B43E2" w:rsidP="008B43E2">
            <w:pPr>
              <w:pStyle w:val="a4"/>
              <w:shd w:val="clear" w:color="auto" w:fill="FFFFFF"/>
              <w:ind w:left="0"/>
              <w:contextualSpacing w:val="0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highlight w:val="yellow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Демонстрирует несформированные умения и</w:t>
            </w:r>
            <w:r w:rsidRPr="006F1AC3">
              <w:rPr>
                <w:rFonts w:eastAsia="Times New Roman"/>
                <w:sz w:val="24"/>
                <w:szCs w:val="24"/>
              </w:rPr>
              <w:t>спользовать професси</w:t>
            </w:r>
            <w:r w:rsidRPr="006F1AC3">
              <w:rPr>
                <w:rFonts w:eastAsia="Times New Roman"/>
                <w:sz w:val="24"/>
                <w:szCs w:val="24"/>
              </w:rPr>
              <w:t>о</w:t>
            </w:r>
            <w:r w:rsidRPr="006F1AC3">
              <w:rPr>
                <w:rFonts w:eastAsia="Times New Roman"/>
                <w:sz w:val="24"/>
                <w:szCs w:val="24"/>
              </w:rPr>
              <w:lastRenderedPageBreak/>
              <w:t>нальные знания в процессах постановки диагноза, антропометрической, функциональной и инструментальной диагностики для определения показа</w:t>
            </w:r>
            <w:r>
              <w:rPr>
                <w:rFonts w:eastAsia="Times New Roman"/>
                <w:sz w:val="24"/>
                <w:szCs w:val="24"/>
              </w:rPr>
              <w:t>ний к внеочаговому остеосинтезу, в</w:t>
            </w:r>
            <w:r w:rsidRPr="006F1AC3">
              <w:rPr>
                <w:rFonts w:eastAsia="Times New Roman"/>
                <w:sz w:val="24"/>
                <w:szCs w:val="24"/>
              </w:rPr>
              <w:t>ыяв</w:t>
            </w:r>
            <w:r>
              <w:rPr>
                <w:rFonts w:eastAsia="Times New Roman"/>
                <w:sz w:val="24"/>
                <w:szCs w:val="24"/>
              </w:rPr>
              <w:t>ля</w:t>
            </w:r>
            <w:r w:rsidRPr="006F1AC3">
              <w:rPr>
                <w:rFonts w:eastAsia="Times New Roman"/>
                <w:sz w:val="24"/>
                <w:szCs w:val="24"/>
              </w:rPr>
              <w:t>ть факторы риска ра</w:t>
            </w:r>
            <w:r w:rsidRPr="006F1AC3">
              <w:rPr>
                <w:rFonts w:eastAsia="Times New Roman"/>
                <w:sz w:val="24"/>
                <w:szCs w:val="24"/>
              </w:rPr>
              <w:t>з</w:t>
            </w:r>
            <w:r w:rsidRPr="006F1AC3">
              <w:rPr>
                <w:rFonts w:eastAsia="Times New Roman"/>
                <w:sz w:val="24"/>
                <w:szCs w:val="24"/>
              </w:rPr>
              <w:t>вития осложнений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6F1AC3">
              <w:rPr>
                <w:rFonts w:eastAsia="Times New Roman"/>
                <w:sz w:val="24"/>
                <w:szCs w:val="24"/>
              </w:rPr>
              <w:t>вызванных различными видами  переломов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6F1AC3">
              <w:rPr>
                <w:rFonts w:eastAsia="Times New Roman"/>
                <w:sz w:val="24"/>
                <w:szCs w:val="24"/>
              </w:rPr>
              <w:t>орган</w:t>
            </w:r>
            <w:r w:rsidRPr="006F1AC3">
              <w:rPr>
                <w:rFonts w:eastAsia="Times New Roman"/>
                <w:sz w:val="24"/>
                <w:szCs w:val="24"/>
              </w:rPr>
              <w:t>и</w:t>
            </w:r>
            <w:r w:rsidRPr="006F1AC3">
              <w:rPr>
                <w:rFonts w:eastAsia="Times New Roman"/>
                <w:sz w:val="24"/>
                <w:szCs w:val="24"/>
              </w:rPr>
              <w:t>зов</w:t>
            </w:r>
            <w:r>
              <w:rPr>
                <w:rFonts w:eastAsia="Times New Roman"/>
                <w:sz w:val="24"/>
                <w:szCs w:val="24"/>
              </w:rPr>
              <w:t>ыва</w:t>
            </w:r>
            <w:r w:rsidRPr="006F1AC3">
              <w:rPr>
                <w:rFonts w:eastAsia="Times New Roman"/>
                <w:sz w:val="24"/>
                <w:szCs w:val="24"/>
              </w:rPr>
              <w:t>ть проведение профилакти</w:t>
            </w:r>
            <w:r>
              <w:rPr>
                <w:rFonts w:eastAsia="Times New Roman"/>
                <w:sz w:val="24"/>
                <w:szCs w:val="24"/>
              </w:rPr>
              <w:t>ческих мероприятий, а</w:t>
            </w:r>
            <w:r w:rsidRPr="006F1AC3">
              <w:rPr>
                <w:rFonts w:eastAsia="Times New Roman"/>
                <w:sz w:val="24"/>
                <w:szCs w:val="24"/>
              </w:rPr>
              <w:t>нализировать закономерности функционирования отдельных органов и систем, и</w:t>
            </w:r>
            <w:r w:rsidRPr="006F1AC3">
              <w:rPr>
                <w:rFonts w:eastAsia="Times New Roman"/>
                <w:sz w:val="24"/>
                <w:szCs w:val="24"/>
              </w:rPr>
              <w:t>с</w:t>
            </w:r>
            <w:r w:rsidRPr="006F1AC3">
              <w:rPr>
                <w:rFonts w:eastAsia="Times New Roman"/>
                <w:sz w:val="24"/>
                <w:szCs w:val="24"/>
              </w:rPr>
              <w:t>пользовать знания анатомо-физиологических основ, основные метод</w:t>
            </w:r>
            <w:r w:rsidRPr="006F1AC3">
              <w:rPr>
                <w:rFonts w:eastAsia="Times New Roman"/>
                <w:sz w:val="24"/>
                <w:szCs w:val="24"/>
              </w:rPr>
              <w:t>и</w:t>
            </w:r>
            <w:r w:rsidRPr="006F1AC3">
              <w:rPr>
                <w:rFonts w:eastAsia="Times New Roman"/>
                <w:sz w:val="24"/>
                <w:szCs w:val="24"/>
              </w:rPr>
              <w:t>ки клинико-лабораторного обследования и оценки функционального состояния организма для своевременной диагностики осложнений п</w:t>
            </w:r>
            <w:r w:rsidRPr="006F1AC3">
              <w:rPr>
                <w:rFonts w:eastAsia="Times New Roman"/>
                <w:sz w:val="24"/>
                <w:szCs w:val="24"/>
              </w:rPr>
              <w:t>е</w:t>
            </w:r>
            <w:r w:rsidRPr="006F1AC3">
              <w:rPr>
                <w:rFonts w:eastAsia="Times New Roman"/>
                <w:sz w:val="24"/>
                <w:szCs w:val="24"/>
              </w:rPr>
              <w:t>реломов</w:t>
            </w:r>
            <w:r>
              <w:rPr>
                <w:rFonts w:eastAsia="Times New Roman"/>
                <w:sz w:val="24"/>
                <w:szCs w:val="24"/>
              </w:rPr>
              <w:t>, и</w:t>
            </w:r>
            <w:r w:rsidRPr="006F1AC3">
              <w:rPr>
                <w:rFonts w:eastAsia="Times New Roman"/>
                <w:sz w:val="24"/>
                <w:szCs w:val="24"/>
              </w:rPr>
              <w:t>спользовать алгоритм постановки диагноза с учетом МКБ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8F0862">
              <w:rPr>
                <w:rFonts w:eastAsia="Times New Roman"/>
                <w:sz w:val="24"/>
                <w:szCs w:val="24"/>
              </w:rPr>
              <w:t xml:space="preserve">анализировать лечебные мероприятия при диафизарных или открытых переломах, </w:t>
            </w:r>
            <w:r>
              <w:rPr>
                <w:rFonts w:eastAsia="Times New Roman"/>
                <w:sz w:val="24"/>
                <w:szCs w:val="24"/>
              </w:rPr>
              <w:t>метод</w:t>
            </w:r>
            <w:r w:rsidRPr="008F0862">
              <w:rPr>
                <w:rFonts w:eastAsia="Times New Roman"/>
                <w:sz w:val="24"/>
                <w:szCs w:val="24"/>
              </w:rPr>
              <w:t>ы оперативного лечения пациентов с различной пат</w:t>
            </w:r>
            <w:r w:rsidRPr="008F0862">
              <w:rPr>
                <w:rFonts w:eastAsia="Times New Roman"/>
                <w:sz w:val="24"/>
                <w:szCs w:val="24"/>
              </w:rPr>
              <w:t>о</w:t>
            </w:r>
            <w:r w:rsidRPr="008F0862">
              <w:rPr>
                <w:rFonts w:eastAsia="Times New Roman"/>
                <w:sz w:val="24"/>
                <w:szCs w:val="24"/>
              </w:rPr>
              <w:t>логией, составлять план ведения пациентов с диафизарными или о</w:t>
            </w:r>
            <w:r w:rsidRPr="008F0862">
              <w:rPr>
                <w:rFonts w:eastAsia="Times New Roman"/>
                <w:sz w:val="24"/>
                <w:szCs w:val="24"/>
              </w:rPr>
              <w:t>т</w:t>
            </w:r>
            <w:r w:rsidRPr="008F0862">
              <w:rPr>
                <w:rFonts w:eastAsia="Times New Roman"/>
                <w:sz w:val="24"/>
                <w:szCs w:val="24"/>
              </w:rPr>
              <w:t>крытыми перелома</w:t>
            </w:r>
            <w:r>
              <w:rPr>
                <w:rFonts w:eastAsia="Times New Roman"/>
                <w:sz w:val="24"/>
                <w:szCs w:val="24"/>
              </w:rPr>
              <w:t>ми</w:t>
            </w:r>
            <w:r w:rsidRPr="008F0862">
              <w:rPr>
                <w:rFonts w:eastAsia="Times New Roman"/>
                <w:sz w:val="24"/>
                <w:szCs w:val="24"/>
              </w:rPr>
              <w:t>, включающий проведение внеочагового осте</w:t>
            </w:r>
            <w:r w:rsidRPr="008F0862">
              <w:rPr>
                <w:rFonts w:eastAsia="Times New Roman"/>
                <w:sz w:val="24"/>
                <w:szCs w:val="24"/>
              </w:rPr>
              <w:t>о</w:t>
            </w:r>
            <w:r w:rsidRPr="008F0862">
              <w:rPr>
                <w:rFonts w:eastAsia="Times New Roman"/>
                <w:sz w:val="24"/>
                <w:szCs w:val="24"/>
              </w:rPr>
              <w:t>синтеза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8F0862">
              <w:rPr>
                <w:rFonts w:eastAsia="Times New Roman"/>
                <w:sz w:val="24"/>
                <w:szCs w:val="24"/>
              </w:rPr>
              <w:t>п</w:t>
            </w:r>
            <w:r w:rsidRPr="008F0862">
              <w:rPr>
                <w:sz w:val="24"/>
                <w:szCs w:val="24"/>
              </w:rPr>
              <w:t>роводить экспериментальную и клиническую разработку и совершенствование методов внеочагового остеосинтеза при переломах костей и их последствиях, а также их клиническую апробацию.</w:t>
            </w:r>
          </w:p>
        </w:tc>
      </w:tr>
      <w:tr w:rsidR="008B43E2" w:rsidRPr="008508CE" w:rsidTr="006F36FF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43E2" w:rsidRPr="00252916" w:rsidRDefault="008B43E2" w:rsidP="009E34EA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3E2" w:rsidRPr="004A1E6C" w:rsidRDefault="00F631C3" w:rsidP="00F631C3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Затрудняется или не может продемонстрировать </w:t>
            </w:r>
            <w:r w:rsidR="008B43E2">
              <w:rPr>
                <w:rFonts w:eastAsia="Times New Roman"/>
                <w:sz w:val="24"/>
                <w:szCs w:val="24"/>
              </w:rPr>
              <w:t>владение н</w:t>
            </w:r>
            <w:r w:rsidR="008B43E2" w:rsidRPr="006F1AC3">
              <w:rPr>
                <w:rFonts w:eastAsia="Times New Roman"/>
                <w:sz w:val="24"/>
                <w:szCs w:val="24"/>
              </w:rPr>
              <w:t>авыками клинического мышления, научного поиска в решении задач на основе клинико-анатомических сопоставлений, структуры, логики и принц</w:t>
            </w:r>
            <w:r w:rsidR="008B43E2" w:rsidRPr="006F1AC3">
              <w:rPr>
                <w:rFonts w:eastAsia="Times New Roman"/>
                <w:sz w:val="24"/>
                <w:szCs w:val="24"/>
              </w:rPr>
              <w:t>и</w:t>
            </w:r>
            <w:r w:rsidR="008B43E2" w:rsidRPr="006F1AC3">
              <w:rPr>
                <w:rFonts w:eastAsia="Times New Roman"/>
                <w:sz w:val="24"/>
                <w:szCs w:val="24"/>
              </w:rPr>
              <w:t>пов построения диагноза</w:t>
            </w:r>
            <w:r w:rsidR="008B43E2">
              <w:rPr>
                <w:rFonts w:eastAsia="Times New Roman"/>
                <w:sz w:val="24"/>
                <w:szCs w:val="24"/>
              </w:rPr>
              <w:t>, с</w:t>
            </w:r>
            <w:r w:rsidR="008B43E2" w:rsidRPr="006F1AC3">
              <w:rPr>
                <w:rFonts w:eastAsia="Times New Roman"/>
                <w:sz w:val="24"/>
                <w:szCs w:val="24"/>
              </w:rPr>
              <w:t>пособность четко и ясно изложить свою п</w:t>
            </w:r>
            <w:r w:rsidR="008B43E2" w:rsidRPr="006F1AC3">
              <w:rPr>
                <w:rFonts w:eastAsia="Times New Roman"/>
                <w:sz w:val="24"/>
                <w:szCs w:val="24"/>
              </w:rPr>
              <w:t>о</w:t>
            </w:r>
            <w:r w:rsidR="008B43E2" w:rsidRPr="006F1AC3">
              <w:rPr>
                <w:rFonts w:eastAsia="Times New Roman"/>
                <w:sz w:val="24"/>
                <w:szCs w:val="24"/>
              </w:rPr>
              <w:t>зицию при обсуждении различных ситуаций, связанных с длинны</w:t>
            </w:r>
            <w:r w:rsidR="008B43E2">
              <w:rPr>
                <w:rFonts w:eastAsia="Times New Roman"/>
                <w:sz w:val="24"/>
                <w:szCs w:val="24"/>
              </w:rPr>
              <w:t>ми</w:t>
            </w:r>
            <w:r w:rsidR="008B43E2" w:rsidRPr="006F1AC3">
              <w:rPr>
                <w:rFonts w:eastAsia="Times New Roman"/>
                <w:sz w:val="24"/>
                <w:szCs w:val="24"/>
              </w:rPr>
              <w:t xml:space="preserve"> трубчаты</w:t>
            </w:r>
            <w:r w:rsidR="008B43E2">
              <w:rPr>
                <w:rFonts w:eastAsia="Times New Roman"/>
                <w:sz w:val="24"/>
                <w:szCs w:val="24"/>
              </w:rPr>
              <w:t>ми</w:t>
            </w:r>
            <w:r w:rsidR="008B43E2" w:rsidRPr="006F1AC3">
              <w:rPr>
                <w:rFonts w:eastAsia="Times New Roman"/>
                <w:sz w:val="24"/>
                <w:szCs w:val="24"/>
              </w:rPr>
              <w:t xml:space="preserve"> кост</w:t>
            </w:r>
            <w:r w:rsidR="008B43E2">
              <w:rPr>
                <w:rFonts w:eastAsia="Times New Roman"/>
                <w:sz w:val="24"/>
                <w:szCs w:val="24"/>
              </w:rPr>
              <w:t xml:space="preserve">ями, </w:t>
            </w:r>
            <w:r>
              <w:rPr>
                <w:rFonts w:eastAsia="Times New Roman"/>
                <w:sz w:val="24"/>
                <w:szCs w:val="24"/>
              </w:rPr>
              <w:t xml:space="preserve">владение </w:t>
            </w:r>
            <w:r w:rsidR="008B43E2" w:rsidRPr="006F1AC3">
              <w:rPr>
                <w:rFonts w:eastAsia="Times New Roman"/>
                <w:sz w:val="24"/>
                <w:szCs w:val="24"/>
              </w:rPr>
              <w:t>основами наложения аппаратов вне</w:t>
            </w:r>
            <w:r w:rsidR="008B43E2" w:rsidRPr="006F1AC3">
              <w:rPr>
                <w:rFonts w:eastAsia="Times New Roman"/>
                <w:sz w:val="24"/>
                <w:szCs w:val="24"/>
              </w:rPr>
              <w:t>ш</w:t>
            </w:r>
            <w:r w:rsidR="008B43E2" w:rsidRPr="006F1AC3">
              <w:rPr>
                <w:rFonts w:eastAsia="Times New Roman"/>
                <w:sz w:val="24"/>
                <w:szCs w:val="24"/>
              </w:rPr>
              <w:t>ней фиксации при проведении лечебно-профилактических меропри</w:t>
            </w:r>
            <w:r w:rsidR="008B43E2" w:rsidRPr="006F1AC3">
              <w:rPr>
                <w:rFonts w:eastAsia="Times New Roman"/>
                <w:sz w:val="24"/>
                <w:szCs w:val="24"/>
              </w:rPr>
              <w:t>я</w:t>
            </w:r>
            <w:r w:rsidR="008B43E2" w:rsidRPr="006F1AC3">
              <w:rPr>
                <w:rFonts w:eastAsia="Times New Roman"/>
                <w:sz w:val="24"/>
                <w:szCs w:val="24"/>
              </w:rPr>
              <w:t>тий</w:t>
            </w:r>
            <w:r w:rsidR="008B43E2">
              <w:rPr>
                <w:rFonts w:eastAsia="Times New Roman"/>
                <w:sz w:val="24"/>
                <w:szCs w:val="24"/>
              </w:rPr>
              <w:t>, м</w:t>
            </w:r>
            <w:r w:rsidR="008B43E2" w:rsidRPr="006F1AC3">
              <w:rPr>
                <w:rFonts w:eastAsia="Times New Roman"/>
                <w:sz w:val="24"/>
                <w:szCs w:val="24"/>
              </w:rPr>
              <w:t>етодикой проведения санитарно-просветительной работы</w:t>
            </w:r>
            <w:r w:rsidR="008B43E2">
              <w:rPr>
                <w:rFonts w:eastAsia="Times New Roman"/>
                <w:sz w:val="24"/>
                <w:szCs w:val="24"/>
              </w:rPr>
              <w:t>, м</w:t>
            </w:r>
            <w:r w:rsidR="008B43E2" w:rsidRPr="006F1AC3">
              <w:rPr>
                <w:rFonts w:eastAsia="Times New Roman"/>
                <w:sz w:val="24"/>
                <w:szCs w:val="24"/>
              </w:rPr>
              <w:t>ет</w:t>
            </w:r>
            <w:r w:rsidR="008B43E2" w:rsidRPr="006F1AC3">
              <w:rPr>
                <w:rFonts w:eastAsia="Times New Roman"/>
                <w:sz w:val="24"/>
                <w:szCs w:val="24"/>
              </w:rPr>
              <w:t>о</w:t>
            </w:r>
            <w:r w:rsidR="008B43E2" w:rsidRPr="006F1AC3">
              <w:rPr>
                <w:rFonts w:eastAsia="Times New Roman"/>
                <w:sz w:val="24"/>
                <w:szCs w:val="24"/>
              </w:rPr>
              <w:t>дикой наблюдения за больными с модифицируемыми и немодифиц</w:t>
            </w:r>
            <w:r w:rsidR="008B43E2" w:rsidRPr="006F1AC3">
              <w:rPr>
                <w:rFonts w:eastAsia="Times New Roman"/>
                <w:sz w:val="24"/>
                <w:szCs w:val="24"/>
              </w:rPr>
              <w:t>и</w:t>
            </w:r>
            <w:r w:rsidR="008B43E2" w:rsidRPr="006F1AC3">
              <w:rPr>
                <w:rFonts w:eastAsia="Times New Roman"/>
                <w:sz w:val="24"/>
                <w:szCs w:val="24"/>
              </w:rPr>
              <w:t>руемыми факторами риска осложнений при диафизарных и открытых переломах</w:t>
            </w:r>
            <w:r w:rsidR="008B43E2">
              <w:rPr>
                <w:rFonts w:eastAsia="Times New Roman"/>
                <w:sz w:val="24"/>
                <w:szCs w:val="24"/>
              </w:rPr>
              <w:t>, т</w:t>
            </w:r>
            <w:r w:rsidR="008B43E2" w:rsidRPr="006F1AC3">
              <w:rPr>
                <w:rFonts w:eastAsia="Times New Roman"/>
                <w:sz w:val="24"/>
                <w:szCs w:val="24"/>
              </w:rPr>
              <w:t>ехникой уравнивания и удлинения конечностей</w:t>
            </w:r>
            <w:r w:rsidR="008B43E2">
              <w:rPr>
                <w:rFonts w:eastAsia="Times New Roman"/>
                <w:sz w:val="24"/>
                <w:szCs w:val="24"/>
              </w:rPr>
              <w:t>, в</w:t>
            </w:r>
            <w:r w:rsidR="008B43E2" w:rsidRPr="006F1AC3">
              <w:rPr>
                <w:rFonts w:eastAsia="Times New Roman"/>
                <w:sz w:val="24"/>
                <w:szCs w:val="24"/>
              </w:rPr>
              <w:t>идами скелетного вытяжения и его алгоритмами</w:t>
            </w:r>
            <w:r w:rsidR="008B43E2">
              <w:rPr>
                <w:rFonts w:eastAsia="Times New Roman"/>
                <w:sz w:val="24"/>
                <w:szCs w:val="24"/>
              </w:rPr>
              <w:t>, н</w:t>
            </w:r>
            <w:r w:rsidR="008B43E2" w:rsidRPr="006F1AC3">
              <w:rPr>
                <w:sz w:val="24"/>
                <w:szCs w:val="24"/>
              </w:rPr>
              <w:t>авыками оценки результ</w:t>
            </w:r>
            <w:r w:rsidR="008B43E2" w:rsidRPr="006F1AC3">
              <w:rPr>
                <w:sz w:val="24"/>
                <w:szCs w:val="24"/>
              </w:rPr>
              <w:t>а</w:t>
            </w:r>
            <w:r w:rsidR="008B43E2" w:rsidRPr="006F1AC3">
              <w:rPr>
                <w:sz w:val="24"/>
                <w:szCs w:val="24"/>
              </w:rPr>
              <w:t>тов лечения, а также разработки усовершенствованных методов внеоч</w:t>
            </w:r>
            <w:r w:rsidR="008B43E2" w:rsidRPr="006F1AC3">
              <w:rPr>
                <w:sz w:val="24"/>
                <w:szCs w:val="24"/>
              </w:rPr>
              <w:t>а</w:t>
            </w:r>
            <w:r w:rsidR="008B43E2" w:rsidRPr="006F1AC3">
              <w:rPr>
                <w:sz w:val="24"/>
                <w:szCs w:val="24"/>
              </w:rPr>
              <w:t>гового остеосинтеза.</w:t>
            </w:r>
          </w:p>
        </w:tc>
      </w:tr>
    </w:tbl>
    <w:p w:rsidR="006F36FF" w:rsidRPr="006511BC" w:rsidRDefault="006F36FF" w:rsidP="006F36FF">
      <w:pPr>
        <w:ind w:firstLine="567"/>
        <w:rPr>
          <w:rFonts w:eastAsia="Times New Roman"/>
          <w:sz w:val="24"/>
          <w:szCs w:val="24"/>
          <w:u w:val="single"/>
        </w:rPr>
      </w:pPr>
    </w:p>
    <w:p w:rsidR="006F36FF" w:rsidRPr="006511BC" w:rsidRDefault="006F36FF" w:rsidP="006F36FF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>
        <w:rPr>
          <w:rFonts w:eastAsia="Times New Roman"/>
          <w:b/>
          <w:sz w:val="24"/>
          <w:szCs w:val="24"/>
        </w:rPr>
        <w:t>5.</w:t>
      </w:r>
      <w:r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9A11D5" w:rsidRPr="00FD114F" w:rsidRDefault="009A11D5" w:rsidP="009A11D5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FD114F">
        <w:rPr>
          <w:rFonts w:eastAsia="Times New Roman"/>
          <w:b/>
          <w:sz w:val="24"/>
          <w:szCs w:val="24"/>
        </w:rPr>
        <w:t>5.1 Основная литература:</w:t>
      </w:r>
    </w:p>
    <w:p w:rsidR="005A3864" w:rsidRDefault="009A11D5" w:rsidP="005A3864">
      <w:pPr>
        <w:ind w:firstLine="709"/>
        <w:jc w:val="both"/>
        <w:rPr>
          <w:sz w:val="24"/>
          <w:szCs w:val="24"/>
        </w:rPr>
      </w:pPr>
      <w:r w:rsidRPr="00FD114F">
        <w:rPr>
          <w:sz w:val="24"/>
          <w:szCs w:val="24"/>
        </w:rPr>
        <w:t>1. Полный справочник травматолога / О. В. Ананьева, Д. А. Бондаренко, В. В. Гр</w:t>
      </w:r>
      <w:r w:rsidRPr="00FD114F">
        <w:rPr>
          <w:sz w:val="24"/>
          <w:szCs w:val="24"/>
        </w:rPr>
        <w:t>а</w:t>
      </w:r>
      <w:r w:rsidRPr="00FD114F">
        <w:rPr>
          <w:sz w:val="24"/>
          <w:szCs w:val="24"/>
        </w:rPr>
        <w:t xml:space="preserve">дович [и др.]. — Саратов : Научная книга, 2019. — 734 c. — ISBN 978-5-9758-1840-9. — Текст : электронный // Цифровой образовательный ресурс IPR SMART : [сайт]. — URL: https://www.iprbookshop.ru/80217.html </w:t>
      </w:r>
    </w:p>
    <w:p w:rsidR="009A11D5" w:rsidRPr="00FD114F" w:rsidRDefault="009A11D5" w:rsidP="005A3864">
      <w:pPr>
        <w:ind w:firstLine="709"/>
        <w:jc w:val="both"/>
        <w:rPr>
          <w:sz w:val="24"/>
          <w:szCs w:val="24"/>
          <w:highlight w:val="yellow"/>
        </w:rPr>
      </w:pPr>
      <w:r w:rsidRPr="00FD114F">
        <w:rPr>
          <w:sz w:val="24"/>
          <w:szCs w:val="24"/>
        </w:rPr>
        <w:t>2. Фишкин, А. В. Справочник. Травматология / А. В. Фишкин. — Саратов : Нау</w:t>
      </w:r>
      <w:r w:rsidRPr="00FD114F">
        <w:rPr>
          <w:sz w:val="24"/>
          <w:szCs w:val="24"/>
        </w:rPr>
        <w:t>ч</w:t>
      </w:r>
      <w:r w:rsidRPr="00FD114F">
        <w:rPr>
          <w:sz w:val="24"/>
          <w:szCs w:val="24"/>
        </w:rPr>
        <w:t xml:space="preserve">ная книга, 2019. — 319 c. — ISBN 978-5-9758-1875-1. — Текст : электронный // Цифровой образовательный ресурс IPR SMART : [сайт]. — URL: https://www.iprbookshop.ru/80218.html </w:t>
      </w:r>
    </w:p>
    <w:p w:rsidR="009A11D5" w:rsidRPr="00FD114F" w:rsidRDefault="009A11D5" w:rsidP="005A3864">
      <w:pPr>
        <w:widowControl w:val="0"/>
        <w:tabs>
          <w:tab w:val="left" w:pos="0"/>
        </w:tabs>
        <w:ind w:firstLine="709"/>
        <w:jc w:val="both"/>
        <w:rPr>
          <w:rFonts w:eastAsia="Times New Roman"/>
          <w:b/>
          <w:sz w:val="24"/>
          <w:szCs w:val="24"/>
          <w:highlight w:val="yellow"/>
        </w:rPr>
      </w:pPr>
    </w:p>
    <w:p w:rsidR="009A11D5" w:rsidRPr="00FD114F" w:rsidRDefault="009A11D5" w:rsidP="005A3864">
      <w:pPr>
        <w:widowControl w:val="0"/>
        <w:tabs>
          <w:tab w:val="left" w:pos="0"/>
        </w:tabs>
        <w:jc w:val="both"/>
        <w:rPr>
          <w:rFonts w:eastAsia="Times New Roman"/>
          <w:b/>
          <w:sz w:val="24"/>
          <w:szCs w:val="24"/>
        </w:rPr>
      </w:pPr>
      <w:r w:rsidRPr="00FD114F">
        <w:rPr>
          <w:rFonts w:eastAsia="Times New Roman"/>
          <w:b/>
          <w:sz w:val="24"/>
          <w:szCs w:val="24"/>
        </w:rPr>
        <w:t>5.2</w:t>
      </w:r>
      <w:r w:rsidRPr="00FD114F">
        <w:rPr>
          <w:rFonts w:eastAsia="Times New Roman"/>
          <w:sz w:val="24"/>
          <w:szCs w:val="24"/>
        </w:rPr>
        <w:t xml:space="preserve"> </w:t>
      </w:r>
      <w:r w:rsidRPr="00FD114F">
        <w:rPr>
          <w:rFonts w:eastAsia="Times New Roman"/>
          <w:b/>
          <w:sz w:val="24"/>
          <w:szCs w:val="24"/>
        </w:rPr>
        <w:t>Дополнительная литература:</w:t>
      </w:r>
    </w:p>
    <w:p w:rsidR="009A11D5" w:rsidRPr="00FD114F" w:rsidRDefault="009A11D5" w:rsidP="005A3864">
      <w:pPr>
        <w:ind w:firstLine="709"/>
        <w:jc w:val="both"/>
        <w:rPr>
          <w:sz w:val="24"/>
          <w:szCs w:val="24"/>
        </w:rPr>
      </w:pPr>
      <w:r w:rsidRPr="00FD114F">
        <w:rPr>
          <w:sz w:val="24"/>
          <w:szCs w:val="24"/>
          <w:shd w:val="clear" w:color="auto" w:fill="F7F7F7"/>
        </w:rPr>
        <w:t xml:space="preserve">1. </w:t>
      </w:r>
      <w:r w:rsidRPr="00FD114F">
        <w:rPr>
          <w:sz w:val="24"/>
          <w:szCs w:val="24"/>
        </w:rPr>
        <w:t>Клюквин, И. Ю. Травмы кисти / И. Ю. Клюквин, И. Ю. Мигулева, В. П. Охо</w:t>
      </w:r>
      <w:r w:rsidRPr="00FD114F">
        <w:rPr>
          <w:sz w:val="24"/>
          <w:szCs w:val="24"/>
        </w:rPr>
        <w:t>т</w:t>
      </w:r>
      <w:r w:rsidRPr="00FD114F">
        <w:rPr>
          <w:sz w:val="24"/>
          <w:szCs w:val="24"/>
        </w:rPr>
        <w:t xml:space="preserve">ский - Москва: ГЭОТАР-Медиа, 2014. - 192 с. (Серия "Библиотека врача-специалиста") - ISBN 978-5-9704-2808-5. - Текст: электронный // ЭБС "Консультант студента": [сайт]. - URL: </w:t>
      </w:r>
      <w:hyperlink r:id="rId9" w:history="1">
        <w:r w:rsidRPr="00FD114F">
          <w:rPr>
            <w:rStyle w:val="a3"/>
            <w:sz w:val="24"/>
            <w:szCs w:val="24"/>
          </w:rPr>
          <w:t>https://www.studentlibrary.ru/book/ISBN9785970428085.html</w:t>
        </w:r>
      </w:hyperlink>
      <w:r w:rsidRPr="00FD114F">
        <w:rPr>
          <w:sz w:val="24"/>
          <w:szCs w:val="24"/>
        </w:rPr>
        <w:t xml:space="preserve">  </w:t>
      </w:r>
    </w:p>
    <w:p w:rsidR="009A11D5" w:rsidRPr="00FD114F" w:rsidRDefault="009A11D5" w:rsidP="005A3864">
      <w:pPr>
        <w:pStyle w:val="a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  <w:shd w:val="clear" w:color="auto" w:fill="FFFFFF"/>
        </w:rPr>
      </w:pPr>
      <w:r w:rsidRPr="00FD114F">
        <w:rPr>
          <w:color w:val="000000"/>
          <w:shd w:val="clear" w:color="auto" w:fill="FFFFFF"/>
        </w:rPr>
        <w:t xml:space="preserve">2. Кирилова, И.А. Анатомо-функциональные свойства кости как основа создания костно-пластических материалов для травматологии и ортопедии : [монография] / И.А. Кирилова. Москва : ФИЗМАТЛИТ, 2019. 254, [1] с. : ил., табл. ISBN 978-5-9221-1842-2. </w:t>
      </w:r>
    </w:p>
    <w:p w:rsidR="009A11D5" w:rsidRPr="00FD114F" w:rsidRDefault="009A11D5" w:rsidP="005A3864">
      <w:pPr>
        <w:ind w:firstLine="709"/>
        <w:jc w:val="both"/>
        <w:rPr>
          <w:color w:val="000000"/>
          <w:sz w:val="24"/>
          <w:szCs w:val="24"/>
        </w:rPr>
      </w:pPr>
      <w:r w:rsidRPr="00FD114F">
        <w:rPr>
          <w:color w:val="000000"/>
          <w:sz w:val="24"/>
          <w:szCs w:val="24"/>
        </w:rPr>
        <w:lastRenderedPageBreak/>
        <w:t xml:space="preserve">3. Коломиец, А. А.  Травматология и ортопедия : учебное пособие для вузов / А. А. Коломиец, Е. А. Распопова. — 2-е изд., перераб. и доп. — Москва : Издательство Юрайт, 2022. — 236 с. — (Высшее образование). — ISBN 978-5-534-11203-0. — Текст : электронный // Образовательная платформа Юрайт [сайт]. — URL: </w:t>
      </w:r>
      <w:hyperlink r:id="rId10" w:history="1">
        <w:r w:rsidRPr="00FD114F">
          <w:rPr>
            <w:rStyle w:val="a3"/>
            <w:sz w:val="24"/>
            <w:szCs w:val="24"/>
          </w:rPr>
          <w:t>https://urait.ru/bcode/495356</w:t>
        </w:r>
      </w:hyperlink>
      <w:r w:rsidRPr="00FD114F">
        <w:rPr>
          <w:color w:val="000000"/>
          <w:sz w:val="24"/>
          <w:szCs w:val="24"/>
        </w:rPr>
        <w:t xml:space="preserve">  </w:t>
      </w:r>
    </w:p>
    <w:p w:rsidR="009A11D5" w:rsidRPr="00FD114F" w:rsidRDefault="009A11D5" w:rsidP="005A3864">
      <w:pPr>
        <w:pStyle w:val="a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  <w:shd w:val="clear" w:color="auto" w:fill="FFFFFF"/>
        </w:rPr>
      </w:pPr>
      <w:r w:rsidRPr="00FD114F">
        <w:rPr>
          <w:color w:val="000000"/>
          <w:shd w:val="clear" w:color="auto" w:fill="FFFFFF"/>
        </w:rPr>
        <w:t>4. Копылов, В.А. Биологическая стимуляция репаративной регенерации тканей при травме опорно-двигательного аппарата [Текст]: [монография] / В.А. Копылов, В.А. Мих</w:t>
      </w:r>
      <w:r w:rsidRPr="00FD114F">
        <w:rPr>
          <w:color w:val="000000"/>
          <w:shd w:val="clear" w:color="auto" w:fill="FFFFFF"/>
        </w:rPr>
        <w:t>а</w:t>
      </w:r>
      <w:r w:rsidRPr="00FD114F">
        <w:rPr>
          <w:color w:val="000000"/>
          <w:shd w:val="clear" w:color="auto" w:fill="FFFFFF"/>
        </w:rPr>
        <w:t>нов, В.С. Полякова. Оренбург : [РИО ОрГМУ], 2018. 167 с.: ил., табл. ISBN 978-5-91924-085-3.</w:t>
      </w:r>
      <w:r w:rsidRPr="00FD114F">
        <w:rPr>
          <w:color w:val="000000"/>
        </w:rPr>
        <w:t xml:space="preserve"> </w:t>
      </w:r>
    </w:p>
    <w:p w:rsidR="009A11D5" w:rsidRPr="00FD114F" w:rsidRDefault="009A11D5" w:rsidP="005A3864">
      <w:pPr>
        <w:ind w:firstLine="709"/>
        <w:rPr>
          <w:sz w:val="24"/>
          <w:szCs w:val="24"/>
          <w:highlight w:val="yellow"/>
        </w:rPr>
      </w:pPr>
      <w:r w:rsidRPr="00FD114F">
        <w:rPr>
          <w:sz w:val="24"/>
          <w:szCs w:val="24"/>
        </w:rPr>
        <w:t xml:space="preserve"> </w:t>
      </w:r>
    </w:p>
    <w:p w:rsidR="009A11D5" w:rsidRPr="00FD114F" w:rsidRDefault="009A11D5" w:rsidP="005A3864">
      <w:pPr>
        <w:widowControl w:val="0"/>
        <w:tabs>
          <w:tab w:val="left" w:pos="0"/>
        </w:tabs>
        <w:jc w:val="both"/>
        <w:rPr>
          <w:rFonts w:eastAsia="Times New Roman"/>
          <w:b/>
          <w:sz w:val="24"/>
          <w:szCs w:val="24"/>
        </w:rPr>
      </w:pPr>
      <w:r w:rsidRPr="00FD114F">
        <w:rPr>
          <w:rFonts w:eastAsia="Times New Roman"/>
          <w:b/>
          <w:sz w:val="24"/>
          <w:szCs w:val="24"/>
        </w:rPr>
        <w:t>5.3</w:t>
      </w:r>
      <w:r w:rsidRPr="00FD114F">
        <w:rPr>
          <w:rFonts w:eastAsia="Times New Roman"/>
          <w:sz w:val="24"/>
          <w:szCs w:val="24"/>
        </w:rPr>
        <w:t xml:space="preserve"> </w:t>
      </w:r>
      <w:r w:rsidRPr="00FD114F">
        <w:rPr>
          <w:rFonts w:eastAsia="Times New Roman"/>
          <w:b/>
          <w:sz w:val="24"/>
          <w:szCs w:val="24"/>
        </w:rPr>
        <w:t>Иные источники:</w:t>
      </w:r>
    </w:p>
    <w:p w:rsidR="009A11D5" w:rsidRPr="00FD114F" w:rsidRDefault="009A11D5" w:rsidP="005A3864">
      <w:pPr>
        <w:ind w:firstLine="709"/>
        <w:jc w:val="both"/>
        <w:rPr>
          <w:sz w:val="24"/>
          <w:szCs w:val="24"/>
        </w:rPr>
      </w:pPr>
      <w:r w:rsidRPr="00FD114F">
        <w:rPr>
          <w:sz w:val="24"/>
          <w:szCs w:val="24"/>
        </w:rPr>
        <w:t>1. Салаев А.В., Моисеенко В.А., Кислов А.И., Кулаков В.Г.,  Гатин А.В. Внеочаг</w:t>
      </w:r>
      <w:r w:rsidRPr="00FD114F">
        <w:rPr>
          <w:sz w:val="24"/>
          <w:szCs w:val="24"/>
        </w:rPr>
        <w:t>о</w:t>
      </w:r>
      <w:r w:rsidRPr="00FD114F">
        <w:rPr>
          <w:sz w:val="24"/>
          <w:szCs w:val="24"/>
        </w:rPr>
        <w:t>вый чрескостный остеосинтез длинных трубчатых костей // Известия высших учебных з</w:t>
      </w:r>
      <w:r w:rsidRPr="00FD114F">
        <w:rPr>
          <w:sz w:val="24"/>
          <w:szCs w:val="24"/>
        </w:rPr>
        <w:t>а</w:t>
      </w:r>
      <w:r w:rsidRPr="00FD114F">
        <w:rPr>
          <w:sz w:val="24"/>
          <w:szCs w:val="24"/>
        </w:rPr>
        <w:t>ведений. Поволжский регион. Медицинские науки / гл. ред. А. Н. Митрошин. – Пенза: Пензенский государственный университет, 2012. – № 2(22). – 136 с. – С. 91-98. - Режим доступа: по подписке. – URL: </w:t>
      </w:r>
      <w:hyperlink r:id="rId11" w:history="1">
        <w:r w:rsidRPr="00FD114F">
          <w:rPr>
            <w:rStyle w:val="a3"/>
            <w:sz w:val="24"/>
            <w:szCs w:val="24"/>
          </w:rPr>
          <w:t>https://biblioclub.ru/index.php?page=book&amp;id=209206</w:t>
        </w:r>
      </w:hyperlink>
      <w:r w:rsidRPr="00FD114F">
        <w:rPr>
          <w:sz w:val="24"/>
          <w:szCs w:val="24"/>
        </w:rPr>
        <w:t xml:space="preserve">. – ISSN 2072-3032. </w:t>
      </w:r>
    </w:p>
    <w:p w:rsidR="009A11D5" w:rsidRPr="00FD114F" w:rsidRDefault="009A11D5" w:rsidP="009A11D5">
      <w:pPr>
        <w:jc w:val="both"/>
        <w:rPr>
          <w:sz w:val="24"/>
          <w:szCs w:val="24"/>
        </w:rPr>
      </w:pPr>
    </w:p>
    <w:p w:rsidR="006F36FF" w:rsidRPr="00DE0689" w:rsidRDefault="006F36FF" w:rsidP="006F36FF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6F36FF" w:rsidRPr="00DE0689" w:rsidRDefault="006F36FF" w:rsidP="006F36FF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6F36FF" w:rsidRPr="00DE0689" w:rsidRDefault="006F36FF" w:rsidP="006F36FF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6F36FF" w:rsidRPr="00DE0689" w:rsidRDefault="006F36FF" w:rsidP="006F36FF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6F36FF" w:rsidRPr="00DE0689" w:rsidRDefault="006F36FF" w:rsidP="006F36FF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6F36FF" w:rsidRPr="00DE0689" w:rsidRDefault="006F36FF" w:rsidP="006F36FF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6F36FF" w:rsidRPr="00DE0689" w:rsidRDefault="006F36FF" w:rsidP="006F36FF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6F36FF" w:rsidRPr="00760EBA" w:rsidRDefault="00175DBC" w:rsidP="006F36FF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2" w:history="1">
        <w:r w:rsidR="006F36FF" w:rsidRPr="00D17A20">
          <w:rPr>
            <w:rStyle w:val="a3"/>
            <w:sz w:val="24"/>
            <w:szCs w:val="24"/>
            <w:lang w:val="en-US"/>
          </w:rPr>
          <w:t>http</w:t>
        </w:r>
        <w:r w:rsidR="006F36FF" w:rsidRPr="00D17A20">
          <w:rPr>
            <w:rStyle w:val="a3"/>
            <w:sz w:val="24"/>
            <w:szCs w:val="24"/>
          </w:rPr>
          <w:t>://</w:t>
        </w:r>
        <w:r w:rsidR="006F36FF" w:rsidRPr="00D17A20">
          <w:rPr>
            <w:rStyle w:val="a3"/>
            <w:sz w:val="24"/>
            <w:szCs w:val="24"/>
            <w:lang w:val="en-US"/>
          </w:rPr>
          <w:t>moodle</w:t>
        </w:r>
        <w:r w:rsidR="006F36FF" w:rsidRPr="00D17A20">
          <w:rPr>
            <w:rStyle w:val="a3"/>
            <w:sz w:val="24"/>
            <w:szCs w:val="24"/>
          </w:rPr>
          <w:t>.</w:t>
        </w:r>
        <w:r w:rsidR="006F36FF" w:rsidRPr="00D17A20">
          <w:rPr>
            <w:rStyle w:val="a3"/>
            <w:sz w:val="24"/>
            <w:szCs w:val="24"/>
            <w:lang w:val="en-US"/>
          </w:rPr>
          <w:t>tsutmb</w:t>
        </w:r>
        <w:r w:rsidR="006F36FF" w:rsidRPr="00D17A20">
          <w:rPr>
            <w:rStyle w:val="a3"/>
            <w:sz w:val="24"/>
            <w:szCs w:val="24"/>
          </w:rPr>
          <w:t>.</w:t>
        </w:r>
        <w:r w:rsidR="006F36FF" w:rsidRPr="00D17A20">
          <w:rPr>
            <w:rStyle w:val="a3"/>
            <w:sz w:val="24"/>
            <w:szCs w:val="24"/>
            <w:lang w:val="en-US"/>
          </w:rPr>
          <w:t>ru</w:t>
        </w:r>
      </w:hyperlink>
      <w:r w:rsidR="006F36FF" w:rsidRPr="00760EBA">
        <w:rPr>
          <w:color w:val="000000"/>
          <w:sz w:val="24"/>
          <w:szCs w:val="24"/>
        </w:rPr>
        <w:t xml:space="preserve"> </w:t>
      </w:r>
    </w:p>
    <w:p w:rsidR="006F36FF" w:rsidRPr="00DE0689" w:rsidRDefault="006F36FF" w:rsidP="006F36FF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</w:t>
      </w:r>
      <w:r w:rsidRPr="00DE0689">
        <w:rPr>
          <w:color w:val="000000"/>
          <w:sz w:val="24"/>
          <w:szCs w:val="24"/>
        </w:rPr>
        <w:t>у</w:t>
      </w:r>
      <w:r w:rsidRPr="00DE0689">
        <w:rPr>
          <w:color w:val="000000"/>
          <w:sz w:val="24"/>
          <w:szCs w:val="24"/>
        </w:rPr>
        <w:t>ществляется посредством мультимедийных, гипертекстовых, сетевых, телекоммуникац</w:t>
      </w:r>
      <w:r w:rsidRPr="00DE0689">
        <w:rPr>
          <w:color w:val="000000"/>
          <w:sz w:val="24"/>
          <w:szCs w:val="24"/>
        </w:rPr>
        <w:t>и</w:t>
      </w:r>
      <w:r w:rsidRPr="00DE0689">
        <w:rPr>
          <w:color w:val="000000"/>
          <w:sz w:val="24"/>
          <w:szCs w:val="24"/>
        </w:rPr>
        <w:t>онных технологий, используемых в электронной информационно-образовательной среде университета.</w:t>
      </w:r>
    </w:p>
    <w:p w:rsidR="006F36FF" w:rsidRPr="00DE0689" w:rsidRDefault="006F36FF" w:rsidP="006F36FF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6F36FF" w:rsidRPr="004A1E6C" w:rsidRDefault="006F36FF" w:rsidP="006F36FF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4A1E6C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6F36FF" w:rsidRPr="004A1E6C" w:rsidRDefault="006F36FF" w:rsidP="006F36FF">
      <w:pPr>
        <w:tabs>
          <w:tab w:val="left" w:pos="720"/>
        </w:tabs>
        <w:jc w:val="both"/>
        <w:rPr>
          <w:rFonts w:eastAsia="Times New Roman"/>
          <w:sz w:val="24"/>
          <w:szCs w:val="24"/>
          <w:lang w:val="en-US"/>
        </w:rPr>
      </w:pPr>
      <w:r w:rsidRPr="002211B9">
        <w:rPr>
          <w:rFonts w:eastAsia="Times New Roman"/>
          <w:color w:val="000000"/>
          <w:sz w:val="24"/>
          <w:szCs w:val="24"/>
        </w:rPr>
        <w:t xml:space="preserve">- </w:t>
      </w:r>
      <w:r w:rsidRPr="004A1E6C">
        <w:rPr>
          <w:rFonts w:eastAsia="Times New Roman"/>
          <w:color w:val="000000"/>
          <w:sz w:val="24"/>
          <w:szCs w:val="24"/>
          <w:lang w:val="en-US"/>
        </w:rPr>
        <w:t>Kaspersky Endpoint Security </w:t>
      </w:r>
      <w:r w:rsidRPr="004A1E6C">
        <w:rPr>
          <w:rFonts w:eastAsia="Times New Roman"/>
          <w:color w:val="000000"/>
          <w:sz w:val="24"/>
          <w:szCs w:val="24"/>
        </w:rPr>
        <w:t>для</w:t>
      </w:r>
      <w:r w:rsidRPr="002211B9">
        <w:rPr>
          <w:rFonts w:eastAsia="Times New Roman"/>
          <w:color w:val="000000"/>
          <w:sz w:val="24"/>
          <w:szCs w:val="24"/>
        </w:rPr>
        <w:t xml:space="preserve"> </w:t>
      </w:r>
      <w:r w:rsidRPr="004A1E6C">
        <w:rPr>
          <w:rFonts w:eastAsia="Times New Roman"/>
          <w:color w:val="000000"/>
          <w:sz w:val="24"/>
          <w:szCs w:val="24"/>
        </w:rPr>
        <w:t>бизнеса</w:t>
      </w:r>
      <w:r w:rsidRPr="002211B9">
        <w:rPr>
          <w:rFonts w:eastAsia="Times New Roman"/>
          <w:color w:val="000000"/>
          <w:sz w:val="24"/>
          <w:szCs w:val="24"/>
        </w:rPr>
        <w:t xml:space="preserve"> – </w:t>
      </w:r>
      <w:r w:rsidRPr="004A1E6C">
        <w:rPr>
          <w:rFonts w:eastAsia="Times New Roman"/>
          <w:color w:val="000000"/>
          <w:sz w:val="24"/>
          <w:szCs w:val="24"/>
        </w:rPr>
        <w:t>Стандартный</w:t>
      </w:r>
      <w:r w:rsidRPr="004A1E6C">
        <w:rPr>
          <w:rFonts w:eastAsia="Times New Roman"/>
          <w:color w:val="000000"/>
          <w:sz w:val="24"/>
          <w:szCs w:val="24"/>
          <w:lang w:val="en-US"/>
        </w:rPr>
        <w:t> Russian Edition</w:t>
      </w:r>
      <w:r w:rsidRPr="002211B9">
        <w:rPr>
          <w:rFonts w:eastAsia="Times New Roman"/>
          <w:color w:val="000000"/>
          <w:sz w:val="24"/>
          <w:szCs w:val="24"/>
        </w:rPr>
        <w:t xml:space="preserve">. </w:t>
      </w:r>
      <w:r w:rsidRPr="004A1E6C">
        <w:rPr>
          <w:rFonts w:eastAsia="Times New Roman"/>
          <w:color w:val="000000"/>
          <w:sz w:val="24"/>
          <w:szCs w:val="24"/>
          <w:lang w:val="en-US"/>
        </w:rPr>
        <w:t>1500-2499 Node 1 year Educational Renewal Licence</w:t>
      </w:r>
    </w:p>
    <w:p w:rsidR="006F36FF" w:rsidRPr="004A1E6C" w:rsidRDefault="006F36FF" w:rsidP="006F36FF">
      <w:pPr>
        <w:tabs>
          <w:tab w:val="left" w:pos="720"/>
        </w:tabs>
        <w:jc w:val="both"/>
        <w:rPr>
          <w:rFonts w:eastAsia="Times New Roman"/>
          <w:sz w:val="24"/>
          <w:szCs w:val="24"/>
          <w:lang w:val="en-US"/>
        </w:rPr>
      </w:pPr>
      <w:r w:rsidRPr="004A1E6C">
        <w:rPr>
          <w:rFonts w:eastAsia="Times New Roman"/>
          <w:color w:val="000000"/>
          <w:sz w:val="24"/>
          <w:szCs w:val="24"/>
          <w:lang w:val="en-US"/>
        </w:rPr>
        <w:t xml:space="preserve">- </w:t>
      </w:r>
      <w:r w:rsidRPr="004A1E6C">
        <w:rPr>
          <w:rFonts w:eastAsia="Times New Roman"/>
          <w:color w:val="000000"/>
          <w:sz w:val="24"/>
          <w:szCs w:val="24"/>
        </w:rPr>
        <w:t>Операционная</w:t>
      </w:r>
      <w:r w:rsidRPr="004A1E6C">
        <w:rPr>
          <w:rFonts w:eastAsia="Times New Roman"/>
          <w:color w:val="000000"/>
          <w:sz w:val="24"/>
          <w:szCs w:val="24"/>
          <w:lang w:val="en-US"/>
        </w:rPr>
        <w:t> </w:t>
      </w:r>
      <w:r w:rsidRPr="004A1E6C">
        <w:rPr>
          <w:rFonts w:eastAsia="Times New Roman"/>
          <w:color w:val="000000"/>
          <w:sz w:val="24"/>
          <w:szCs w:val="24"/>
        </w:rPr>
        <w:t>система</w:t>
      </w:r>
      <w:r w:rsidRPr="004A1E6C">
        <w:rPr>
          <w:rFonts w:eastAsia="Times New Roman"/>
          <w:color w:val="000000"/>
          <w:sz w:val="24"/>
          <w:szCs w:val="24"/>
          <w:lang w:val="en-US"/>
        </w:rPr>
        <w:t xml:space="preserve"> Microsoft Windows 10</w:t>
      </w:r>
    </w:p>
    <w:p w:rsidR="006F36FF" w:rsidRPr="004A1E6C" w:rsidRDefault="006F36FF" w:rsidP="006F36FF">
      <w:pPr>
        <w:tabs>
          <w:tab w:val="left" w:pos="720"/>
        </w:tabs>
        <w:jc w:val="both"/>
        <w:rPr>
          <w:rFonts w:eastAsia="Times New Roman"/>
          <w:sz w:val="24"/>
          <w:szCs w:val="24"/>
          <w:lang w:val="en-US"/>
        </w:rPr>
      </w:pPr>
      <w:r w:rsidRPr="004A1E6C">
        <w:rPr>
          <w:rFonts w:eastAsia="Times New Roman"/>
          <w:color w:val="000000"/>
          <w:sz w:val="24"/>
          <w:szCs w:val="24"/>
          <w:lang w:val="en-US"/>
        </w:rPr>
        <w:t xml:space="preserve">- Adobe Reader XI (11.0.08) - Russian Adobe Systems Incorporated 10.11.2014 187, 00 MB 11.0.08 </w:t>
      </w:r>
    </w:p>
    <w:p w:rsidR="006F36FF" w:rsidRPr="004A1E6C" w:rsidRDefault="006F36FF" w:rsidP="006F36FF">
      <w:pPr>
        <w:tabs>
          <w:tab w:val="left" w:pos="720"/>
        </w:tabs>
        <w:jc w:val="both"/>
        <w:rPr>
          <w:rFonts w:eastAsia="Times New Roman"/>
          <w:sz w:val="24"/>
          <w:szCs w:val="24"/>
        </w:rPr>
      </w:pPr>
      <w:r w:rsidRPr="004A1E6C">
        <w:rPr>
          <w:rFonts w:eastAsia="Times New Roman"/>
          <w:color w:val="000000"/>
          <w:sz w:val="24"/>
          <w:szCs w:val="24"/>
        </w:rPr>
        <w:t xml:space="preserve">- 7-Zip 9.20 </w:t>
      </w:r>
    </w:p>
    <w:p w:rsidR="006F36FF" w:rsidRPr="00212D40" w:rsidRDefault="006F36FF" w:rsidP="006F36FF">
      <w:pPr>
        <w:widowControl w:val="0"/>
        <w:jc w:val="both"/>
        <w:rPr>
          <w:rFonts w:eastAsia="Times New Roman"/>
          <w:sz w:val="24"/>
          <w:szCs w:val="24"/>
        </w:rPr>
      </w:pPr>
      <w:r w:rsidRPr="004A1E6C">
        <w:rPr>
          <w:rFonts w:eastAsia="Times New Roman"/>
          <w:color w:val="000000"/>
          <w:sz w:val="24"/>
          <w:szCs w:val="24"/>
        </w:rPr>
        <w:t>- Microsoft Office Профессиональный плюс 2007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AF4E56" w:rsidRPr="001E7B8B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1E7B8B" w:rsidRPr="001E7B8B" w:rsidRDefault="001E7B8B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Pr="00336A12" w:rsidRDefault="00093A05"/>
    <w:p w:rsidR="001E7B8B" w:rsidRPr="00336A12" w:rsidRDefault="001E7B8B"/>
    <w:p w:rsidR="001E7B8B" w:rsidRDefault="001E7B8B" w:rsidP="001E7B8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4"/>
        <w:gridCol w:w="4177"/>
      </w:tblGrid>
      <w:tr w:rsidR="00F7183F" w:rsidRPr="00F7183F" w:rsidTr="00F7183F">
        <w:trPr>
          <w:trHeight w:val="397"/>
        </w:trPr>
        <w:tc>
          <w:tcPr>
            <w:tcW w:w="5604" w:type="dxa"/>
            <w:vAlign w:val="center"/>
          </w:tcPr>
          <w:p w:rsidR="00F7183F" w:rsidRPr="00F7183F" w:rsidRDefault="00F7183F" w:rsidP="00F7183F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F7183F">
              <w:rPr>
                <w:rFonts w:eastAsia="Times New Roman"/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4177" w:type="dxa"/>
            <w:vAlign w:val="center"/>
          </w:tcPr>
          <w:p w:rsidR="00F7183F" w:rsidRPr="00F7183F" w:rsidRDefault="00175DBC" w:rsidP="00F7183F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3" w:history="1">
              <w:r w:rsidR="00F7183F" w:rsidRPr="00F7183F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F7183F" w:rsidRPr="00F7183F">
                <w:rPr>
                  <w:rFonts w:eastAsia="Times New Roman"/>
                  <w:sz w:val="24"/>
                  <w:u w:val="single"/>
                </w:rPr>
                <w:t>://</w:t>
              </w:r>
              <w:r w:rsidR="00F7183F" w:rsidRPr="00F7183F">
                <w:rPr>
                  <w:rFonts w:eastAsia="Times New Roman"/>
                  <w:sz w:val="24"/>
                  <w:u w:val="single"/>
                  <w:lang w:val="en-US"/>
                </w:rPr>
                <w:t>elib</w:t>
              </w:r>
              <w:r w:rsidR="00F7183F" w:rsidRPr="00F7183F">
                <w:rPr>
                  <w:rFonts w:eastAsia="Times New Roman"/>
                  <w:sz w:val="24"/>
                  <w:u w:val="single"/>
                </w:rPr>
                <w:t>.</w:t>
              </w:r>
              <w:r w:rsidR="00F7183F" w:rsidRPr="00F7183F">
                <w:rPr>
                  <w:rFonts w:eastAsia="Times New Roman"/>
                  <w:sz w:val="24"/>
                  <w:u w:val="single"/>
                  <w:lang w:val="en-US"/>
                </w:rPr>
                <w:t>tsutmb</w:t>
              </w:r>
              <w:r w:rsidR="00F7183F" w:rsidRPr="00F7183F">
                <w:rPr>
                  <w:rFonts w:eastAsia="Times New Roman"/>
                  <w:sz w:val="24"/>
                  <w:u w:val="single"/>
                </w:rPr>
                <w:t>.</w:t>
              </w:r>
              <w:r w:rsidR="00F7183F" w:rsidRPr="00F7183F">
                <w:rPr>
                  <w:rFonts w:eastAsia="Times New Roman"/>
                  <w:sz w:val="24"/>
                  <w:u w:val="single"/>
                  <w:lang w:val="en-US"/>
                </w:rPr>
                <w:t>ru</w:t>
              </w:r>
              <w:r w:rsidR="00F7183F" w:rsidRPr="00F7183F">
                <w:rPr>
                  <w:rFonts w:eastAsia="Times New Roman"/>
                  <w:sz w:val="24"/>
                  <w:u w:val="single"/>
                </w:rPr>
                <w:t>/</w:t>
              </w:r>
              <w:r w:rsidR="00F7183F" w:rsidRPr="00F7183F">
                <w:rPr>
                  <w:rFonts w:eastAsia="Times New Roman"/>
                  <w:sz w:val="24"/>
                  <w:u w:val="single"/>
                  <w:lang w:val="en-US"/>
                </w:rPr>
                <w:t>pwb</w:t>
              </w:r>
              <w:r w:rsidR="00F7183F" w:rsidRPr="00F7183F">
                <w:rPr>
                  <w:rFonts w:eastAsia="Times New Roman"/>
                  <w:sz w:val="24"/>
                  <w:u w:val="single"/>
                </w:rPr>
                <w:t>/</w:t>
              </w:r>
            </w:hyperlink>
          </w:p>
        </w:tc>
      </w:tr>
      <w:tr w:rsidR="00F7183F" w:rsidRPr="00F7183F" w:rsidTr="00F7183F">
        <w:trPr>
          <w:trHeight w:val="397"/>
        </w:trPr>
        <w:tc>
          <w:tcPr>
            <w:tcW w:w="5604" w:type="dxa"/>
            <w:vAlign w:val="center"/>
          </w:tcPr>
          <w:p w:rsidR="00F7183F" w:rsidRPr="00F7183F" w:rsidRDefault="00F7183F" w:rsidP="00F7183F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F7183F">
              <w:rPr>
                <w:rFonts w:eastAsia="Times New Roman"/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4177" w:type="dxa"/>
            <w:vAlign w:val="center"/>
          </w:tcPr>
          <w:p w:rsidR="00F7183F" w:rsidRPr="00F7183F" w:rsidRDefault="00175DBC" w:rsidP="00F7183F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4" w:history="1">
              <w:r w:rsidR="00F7183F" w:rsidRPr="00F7183F">
                <w:rPr>
                  <w:rFonts w:eastAsia="Times New Roman"/>
                  <w:sz w:val="24"/>
                  <w:szCs w:val="24"/>
                </w:rPr>
                <w:t>https://elibrary.tsutmb.ru</w:t>
              </w:r>
            </w:hyperlink>
          </w:p>
        </w:tc>
      </w:tr>
      <w:tr w:rsidR="00F7183F" w:rsidRPr="00F7183F" w:rsidTr="00F7183F">
        <w:trPr>
          <w:trHeight w:val="397"/>
        </w:trPr>
        <w:tc>
          <w:tcPr>
            <w:tcW w:w="5604" w:type="dxa"/>
            <w:vAlign w:val="center"/>
          </w:tcPr>
          <w:p w:rsidR="00F7183F" w:rsidRPr="00F7183F" w:rsidRDefault="00F7183F" w:rsidP="00F7183F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F7183F">
              <w:rPr>
                <w:rFonts w:eastAsia="Times New Roman"/>
                <w:sz w:val="24"/>
                <w:szCs w:val="24"/>
              </w:rPr>
              <w:t> </w:t>
            </w:r>
            <w:r w:rsidRPr="00F7183F">
              <w:rPr>
                <w:rFonts w:eastAsia="Times New Roman"/>
                <w:bCs/>
                <w:sz w:val="24"/>
                <w:szCs w:val="24"/>
              </w:rPr>
              <w:t xml:space="preserve">ЭБС «Университетская библиотека онлайн» </w:t>
            </w:r>
          </w:p>
        </w:tc>
        <w:tc>
          <w:tcPr>
            <w:tcW w:w="4177" w:type="dxa"/>
            <w:vAlign w:val="center"/>
          </w:tcPr>
          <w:p w:rsidR="00F7183F" w:rsidRPr="00F7183F" w:rsidRDefault="00175DBC" w:rsidP="00F7183F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5" w:history="1">
              <w:r w:rsidR="00F7183F" w:rsidRPr="00F7183F">
                <w:rPr>
                  <w:rFonts w:eastAsia="Times New Roman"/>
                  <w:sz w:val="24"/>
                  <w:szCs w:val="24"/>
                </w:rPr>
                <w:t>http://www.biblioclub.ru</w:t>
              </w:r>
            </w:hyperlink>
          </w:p>
        </w:tc>
      </w:tr>
      <w:tr w:rsidR="00F7183F" w:rsidRPr="00F7183F" w:rsidTr="00F7183F">
        <w:trPr>
          <w:trHeight w:val="397"/>
        </w:trPr>
        <w:tc>
          <w:tcPr>
            <w:tcW w:w="5604" w:type="dxa"/>
            <w:vAlign w:val="center"/>
          </w:tcPr>
          <w:p w:rsidR="00F7183F" w:rsidRPr="00F7183F" w:rsidRDefault="00F7183F" w:rsidP="00F7183F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F7183F">
              <w:rPr>
                <w:rFonts w:eastAsia="Times New Roman"/>
                <w:bCs/>
                <w:sz w:val="24"/>
                <w:szCs w:val="24"/>
              </w:rPr>
              <w:t>ЭБС «IPRbooks»</w:t>
            </w:r>
          </w:p>
        </w:tc>
        <w:tc>
          <w:tcPr>
            <w:tcW w:w="4177" w:type="dxa"/>
            <w:vAlign w:val="center"/>
          </w:tcPr>
          <w:p w:rsidR="00F7183F" w:rsidRPr="00F7183F" w:rsidRDefault="00175DBC" w:rsidP="00F7183F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6" w:history="1">
              <w:r w:rsidR="00F7183F" w:rsidRPr="00F7183F">
                <w:rPr>
                  <w:rFonts w:eastAsia="Times New Roman"/>
                  <w:sz w:val="24"/>
                  <w:szCs w:val="24"/>
                </w:rPr>
                <w:t>http://iprbookshop.ru</w:t>
              </w:r>
            </w:hyperlink>
          </w:p>
        </w:tc>
      </w:tr>
      <w:tr w:rsidR="00F7183F" w:rsidRPr="00F7183F" w:rsidTr="00F7183F">
        <w:trPr>
          <w:trHeight w:val="397"/>
        </w:trPr>
        <w:tc>
          <w:tcPr>
            <w:tcW w:w="5604" w:type="dxa"/>
            <w:vAlign w:val="center"/>
          </w:tcPr>
          <w:p w:rsidR="00F7183F" w:rsidRPr="00F7183F" w:rsidRDefault="00F7183F" w:rsidP="00F7183F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F7183F">
              <w:rPr>
                <w:rFonts w:eastAsia="Times New Roman"/>
                <w:bCs/>
                <w:sz w:val="24"/>
                <w:szCs w:val="24"/>
              </w:rPr>
              <w:t>ЭБС «Юрайт»: (ВО и СПО) </w:t>
            </w:r>
          </w:p>
        </w:tc>
        <w:tc>
          <w:tcPr>
            <w:tcW w:w="4177" w:type="dxa"/>
            <w:vAlign w:val="center"/>
          </w:tcPr>
          <w:p w:rsidR="00F7183F" w:rsidRPr="00F7183F" w:rsidRDefault="00175DBC" w:rsidP="00F7183F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7" w:history="1">
              <w:r w:rsidR="00F7183F" w:rsidRPr="00F7183F">
                <w:rPr>
                  <w:rFonts w:eastAsia="Times New Roman"/>
                  <w:sz w:val="24"/>
                  <w:szCs w:val="24"/>
                </w:rPr>
                <w:t>http://www.urait.ru</w:t>
              </w:r>
            </w:hyperlink>
          </w:p>
        </w:tc>
      </w:tr>
      <w:tr w:rsidR="00F7183F" w:rsidRPr="00F7183F" w:rsidTr="00F7183F">
        <w:trPr>
          <w:trHeight w:val="397"/>
        </w:trPr>
        <w:tc>
          <w:tcPr>
            <w:tcW w:w="5604" w:type="dxa"/>
            <w:vAlign w:val="center"/>
          </w:tcPr>
          <w:p w:rsidR="00F7183F" w:rsidRPr="00F7183F" w:rsidRDefault="00F7183F" w:rsidP="00F7183F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F7183F">
              <w:rPr>
                <w:rFonts w:eastAsia="Times New Roman"/>
                <w:bCs/>
                <w:sz w:val="24"/>
                <w:szCs w:val="24"/>
              </w:rPr>
              <w:t>ЭБС «Консультант студента»: Медицина. Здрав</w:t>
            </w:r>
            <w:r w:rsidRPr="00F7183F">
              <w:rPr>
                <w:rFonts w:eastAsia="Times New Roman"/>
                <w:bCs/>
                <w:sz w:val="24"/>
                <w:szCs w:val="24"/>
              </w:rPr>
              <w:t>о</w:t>
            </w:r>
            <w:r w:rsidRPr="00F7183F">
              <w:rPr>
                <w:rFonts w:eastAsia="Times New Roman"/>
                <w:bCs/>
                <w:sz w:val="24"/>
                <w:szCs w:val="24"/>
              </w:rPr>
              <w:t>охранение (ВО и СПО), Комплект Тамбовского ГУ (Гуманитарные науки)</w:t>
            </w:r>
          </w:p>
        </w:tc>
        <w:tc>
          <w:tcPr>
            <w:tcW w:w="4177" w:type="dxa"/>
            <w:vAlign w:val="center"/>
          </w:tcPr>
          <w:p w:rsidR="00F7183F" w:rsidRPr="00F7183F" w:rsidRDefault="00175DBC" w:rsidP="00F7183F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8" w:history="1">
              <w:r w:rsidR="00F7183F" w:rsidRPr="00F7183F">
                <w:rPr>
                  <w:rFonts w:eastAsia="Times New Roman"/>
                  <w:sz w:val="24"/>
                  <w:szCs w:val="24"/>
                </w:rPr>
                <w:t>http://www.studentlibrary.ru</w:t>
              </w:r>
            </w:hyperlink>
          </w:p>
        </w:tc>
      </w:tr>
      <w:tr w:rsidR="00F7183F" w:rsidRPr="00F7183F" w:rsidTr="00F7183F">
        <w:trPr>
          <w:trHeight w:val="397"/>
        </w:trPr>
        <w:tc>
          <w:tcPr>
            <w:tcW w:w="5604" w:type="dxa"/>
            <w:shd w:val="clear" w:color="auto" w:fill="auto"/>
            <w:vAlign w:val="center"/>
          </w:tcPr>
          <w:p w:rsidR="00F7183F" w:rsidRPr="00F7183F" w:rsidRDefault="00F7183F" w:rsidP="00F7183F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F7183F">
              <w:rPr>
                <w:rFonts w:eastAsia="Times New Roman"/>
                <w:bCs/>
                <w:sz w:val="24"/>
                <w:szCs w:val="24"/>
              </w:rPr>
              <w:t>Научная электронная библиотека eLIBRARY.RU</w:t>
            </w:r>
          </w:p>
        </w:tc>
        <w:tc>
          <w:tcPr>
            <w:tcW w:w="4177" w:type="dxa"/>
            <w:vAlign w:val="center"/>
          </w:tcPr>
          <w:p w:rsidR="00F7183F" w:rsidRPr="00F7183F" w:rsidRDefault="00175DBC" w:rsidP="00F7183F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9" w:history="1">
              <w:r w:rsidR="00F7183F" w:rsidRPr="00F7183F">
                <w:rPr>
                  <w:rFonts w:eastAsia="Times New Roman"/>
                  <w:sz w:val="24"/>
                  <w:szCs w:val="24"/>
                </w:rPr>
                <w:t>http://elibrary.ru</w:t>
              </w:r>
            </w:hyperlink>
          </w:p>
        </w:tc>
      </w:tr>
      <w:tr w:rsidR="00F7183F" w:rsidRPr="00F7183F" w:rsidTr="00F7183F">
        <w:trPr>
          <w:trHeight w:val="702"/>
        </w:trPr>
        <w:tc>
          <w:tcPr>
            <w:tcW w:w="5604" w:type="dxa"/>
            <w:vAlign w:val="center"/>
          </w:tcPr>
          <w:p w:rsidR="00F7183F" w:rsidRPr="00F7183F" w:rsidRDefault="00F7183F" w:rsidP="00F7183F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F7183F">
              <w:rPr>
                <w:rFonts w:eastAsia="Times New Roman"/>
                <w:bCs/>
                <w:sz w:val="24"/>
                <w:szCs w:val="24"/>
              </w:rPr>
              <w:t>Государственная информационная система «Н</w:t>
            </w:r>
            <w:r w:rsidRPr="00F7183F">
              <w:rPr>
                <w:rFonts w:eastAsia="Times New Roman"/>
                <w:bCs/>
                <w:sz w:val="24"/>
                <w:szCs w:val="24"/>
              </w:rPr>
              <w:t>а</w:t>
            </w:r>
            <w:r w:rsidRPr="00F7183F">
              <w:rPr>
                <w:rFonts w:eastAsia="Times New Roman"/>
                <w:bCs/>
                <w:sz w:val="24"/>
                <w:szCs w:val="24"/>
              </w:rPr>
              <w:t>циональная электронная библиотека»</w:t>
            </w:r>
          </w:p>
        </w:tc>
        <w:tc>
          <w:tcPr>
            <w:tcW w:w="4177" w:type="dxa"/>
            <w:vAlign w:val="center"/>
          </w:tcPr>
          <w:p w:rsidR="00F7183F" w:rsidRPr="00F7183F" w:rsidRDefault="00175DBC" w:rsidP="00F7183F">
            <w:pPr>
              <w:jc w:val="left"/>
              <w:rPr>
                <w:rFonts w:eastAsia="Times New Roman"/>
                <w:sz w:val="24"/>
                <w:szCs w:val="24"/>
              </w:rPr>
            </w:pPr>
            <w:hyperlink r:id="rId20" w:history="1">
              <w:r w:rsidR="00F7183F" w:rsidRPr="00F7183F">
                <w:rPr>
                  <w:rFonts w:eastAsia="Times New Roman"/>
                  <w:sz w:val="24"/>
                  <w:szCs w:val="24"/>
                </w:rPr>
                <w:t>https://нэб.рф</w:t>
              </w:r>
            </w:hyperlink>
          </w:p>
        </w:tc>
      </w:tr>
      <w:tr w:rsidR="00F7183F" w:rsidRPr="00F7183F" w:rsidTr="00F7183F">
        <w:trPr>
          <w:trHeight w:val="397"/>
        </w:trPr>
        <w:tc>
          <w:tcPr>
            <w:tcW w:w="5604" w:type="dxa"/>
            <w:vAlign w:val="center"/>
          </w:tcPr>
          <w:p w:rsidR="00F7183F" w:rsidRPr="00F7183F" w:rsidRDefault="00F7183F" w:rsidP="00F7183F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F7183F">
              <w:rPr>
                <w:rFonts w:eastAsia="Times New Roman"/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F7183F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4177" w:type="dxa"/>
            <w:vAlign w:val="center"/>
          </w:tcPr>
          <w:p w:rsidR="00F7183F" w:rsidRPr="00F7183F" w:rsidRDefault="00175DBC" w:rsidP="00F7183F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1" w:history="1">
              <w:r w:rsidR="00F7183F" w:rsidRPr="00F7183F">
                <w:rPr>
                  <w:rFonts w:eastAsia="Times New Roman"/>
                  <w:sz w:val="24"/>
                  <w:szCs w:val="24"/>
                </w:rPr>
                <w:t>http://www.prlib.ru</w:t>
              </w:r>
            </w:hyperlink>
          </w:p>
        </w:tc>
      </w:tr>
      <w:tr w:rsidR="00F7183F" w:rsidRPr="00F7183F" w:rsidTr="00F7183F">
        <w:trPr>
          <w:trHeight w:val="397"/>
        </w:trPr>
        <w:tc>
          <w:tcPr>
            <w:tcW w:w="5604" w:type="dxa"/>
            <w:vAlign w:val="center"/>
          </w:tcPr>
          <w:p w:rsidR="00F7183F" w:rsidRPr="00F7183F" w:rsidRDefault="00F7183F" w:rsidP="00F7183F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F7183F">
              <w:rPr>
                <w:rFonts w:eastAsia="Times New Roman"/>
                <w:bCs/>
                <w:sz w:val="24"/>
                <w:szCs w:val="24"/>
              </w:rPr>
              <w:t>Электронный справочник «Информио» </w:t>
            </w:r>
            <w:r w:rsidRPr="00F7183F">
              <w:rPr>
                <w:rFonts w:eastAsia="Times New Roman"/>
                <w:sz w:val="24"/>
                <w:szCs w:val="24"/>
              </w:rPr>
              <w:t> </w:t>
            </w:r>
            <w:r w:rsidRPr="00F7183F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4177" w:type="dxa"/>
            <w:vAlign w:val="center"/>
          </w:tcPr>
          <w:p w:rsidR="00F7183F" w:rsidRPr="00F7183F" w:rsidRDefault="00175DBC" w:rsidP="00F7183F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2" w:history="1">
              <w:r w:rsidR="00F7183F" w:rsidRPr="00F7183F">
                <w:rPr>
                  <w:rFonts w:eastAsia="Times New Roman"/>
                  <w:sz w:val="24"/>
                  <w:szCs w:val="24"/>
                </w:rPr>
                <w:t>www.informio.ru</w:t>
              </w:r>
            </w:hyperlink>
          </w:p>
        </w:tc>
      </w:tr>
      <w:tr w:rsidR="00F7183F" w:rsidRPr="00F7183F" w:rsidTr="00F7183F">
        <w:trPr>
          <w:trHeight w:val="397"/>
        </w:trPr>
        <w:tc>
          <w:tcPr>
            <w:tcW w:w="5604" w:type="dxa"/>
            <w:vAlign w:val="center"/>
          </w:tcPr>
          <w:p w:rsidR="00F7183F" w:rsidRPr="00F7183F" w:rsidRDefault="00F7183F" w:rsidP="00F7183F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F7183F">
              <w:rPr>
                <w:rFonts w:eastAsia="Times New Roman"/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4177" w:type="dxa"/>
            <w:vAlign w:val="center"/>
          </w:tcPr>
          <w:p w:rsidR="00F7183F" w:rsidRPr="00F7183F" w:rsidRDefault="00175DBC" w:rsidP="00F7183F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3" w:history="1">
              <w:r w:rsidR="00F7183F" w:rsidRPr="00F7183F">
                <w:rPr>
                  <w:rFonts w:eastAsia="Times New Roman"/>
                  <w:sz w:val="24"/>
                  <w:szCs w:val="24"/>
                </w:rPr>
                <w:t>http://polpred.com/</w:t>
              </w:r>
            </w:hyperlink>
          </w:p>
        </w:tc>
      </w:tr>
      <w:tr w:rsidR="00F7183F" w:rsidRPr="00F7183F" w:rsidTr="00F7183F">
        <w:trPr>
          <w:trHeight w:val="397"/>
        </w:trPr>
        <w:tc>
          <w:tcPr>
            <w:tcW w:w="5604" w:type="dxa"/>
            <w:vAlign w:val="center"/>
          </w:tcPr>
          <w:p w:rsidR="00F7183F" w:rsidRPr="00F7183F" w:rsidRDefault="00F7183F" w:rsidP="00F7183F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F7183F">
              <w:rPr>
                <w:rFonts w:eastAsia="Times New Roman"/>
                <w:bCs/>
                <w:sz w:val="24"/>
                <w:szCs w:val="24"/>
              </w:rPr>
              <w:t>Справочная правовая система</w:t>
            </w:r>
            <w:r w:rsidRPr="00F7183F">
              <w:rPr>
                <w:rFonts w:eastAsia="Times New Roman"/>
                <w:sz w:val="24"/>
                <w:szCs w:val="24"/>
              </w:rPr>
              <w:t> </w:t>
            </w:r>
            <w:r w:rsidRPr="00F7183F">
              <w:rPr>
                <w:rFonts w:eastAsia="Times New Roman"/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4177" w:type="dxa"/>
            <w:vAlign w:val="center"/>
          </w:tcPr>
          <w:p w:rsidR="00F7183F" w:rsidRPr="00F7183F" w:rsidRDefault="00175DBC" w:rsidP="00F7183F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4" w:history="1">
              <w:r w:rsidR="00F7183F" w:rsidRPr="00F7183F">
                <w:rPr>
                  <w:rFonts w:eastAsia="Times New Roman"/>
                  <w:sz w:val="24"/>
                  <w:szCs w:val="24"/>
                </w:rPr>
                <w:t>http://www.consultant.ru</w:t>
              </w:r>
            </w:hyperlink>
          </w:p>
        </w:tc>
      </w:tr>
      <w:tr w:rsidR="00F7183F" w:rsidRPr="00F7183F" w:rsidTr="00F7183F">
        <w:trPr>
          <w:trHeight w:val="397"/>
        </w:trPr>
        <w:tc>
          <w:tcPr>
            <w:tcW w:w="5604" w:type="dxa"/>
            <w:vAlign w:val="center"/>
          </w:tcPr>
          <w:p w:rsidR="00F7183F" w:rsidRPr="00F7183F" w:rsidRDefault="00F7183F" w:rsidP="00F7183F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7183F">
              <w:rPr>
                <w:rFonts w:eastAsia="Times New Roman"/>
                <w:sz w:val="24"/>
                <w:szCs w:val="24"/>
              </w:rPr>
              <w:t xml:space="preserve">Коллекции журналов </w:t>
            </w:r>
            <w:r w:rsidRPr="00F7183F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F7183F">
              <w:rPr>
                <w:rFonts w:eastAsia="Times New Roman"/>
                <w:color w:val="000000"/>
                <w:sz w:val="24"/>
                <w:szCs w:val="24"/>
              </w:rPr>
              <w:t xml:space="preserve">: </w:t>
            </w:r>
          </w:p>
          <w:p w:rsidR="00F7183F" w:rsidRPr="00F7183F" w:rsidRDefault="00F7183F" w:rsidP="00F7183F">
            <w:pPr>
              <w:numPr>
                <w:ilvl w:val="0"/>
                <w:numId w:val="42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F7183F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F7183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F7183F">
              <w:rPr>
                <w:rFonts w:eastAsia="Times New Roman"/>
                <w:color w:val="000000"/>
                <w:sz w:val="24"/>
                <w:szCs w:val="24"/>
                <w:lang w:val="en-US"/>
              </w:rPr>
              <w:t>Journals</w:t>
            </w:r>
            <w:r w:rsidRPr="00F7183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F7183F">
              <w:rPr>
                <w:rFonts w:eastAsia="Times New Roman"/>
                <w:sz w:val="24"/>
                <w:szCs w:val="24"/>
                <w:lang w:val="en-US"/>
              </w:rPr>
              <w:t>Database</w:t>
            </w:r>
            <w:r w:rsidRPr="00F7183F">
              <w:rPr>
                <w:rFonts w:eastAsia="Times New Roman"/>
                <w:sz w:val="24"/>
                <w:szCs w:val="24"/>
              </w:rPr>
              <w:t xml:space="preserve"> </w:t>
            </w:r>
            <w:r w:rsidRPr="00F7183F">
              <w:rPr>
                <w:rFonts w:eastAsia="Times New Roman"/>
                <w:sz w:val="24"/>
                <w:szCs w:val="24"/>
                <w:lang w:val="en-US"/>
              </w:rPr>
              <w:t>Collection</w:t>
            </w:r>
            <w:r w:rsidRPr="00F7183F">
              <w:rPr>
                <w:rFonts w:eastAsia="Times New Roman"/>
                <w:sz w:val="24"/>
                <w:szCs w:val="24"/>
              </w:rPr>
              <w:t xml:space="preserve">  </w:t>
            </w:r>
          </w:p>
          <w:p w:rsidR="00F7183F" w:rsidRPr="00F7183F" w:rsidRDefault="00F7183F" w:rsidP="00F7183F">
            <w:pPr>
              <w:numPr>
                <w:ilvl w:val="0"/>
                <w:numId w:val="42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F7183F">
              <w:rPr>
                <w:rFonts w:eastAsia="Times New Roman"/>
                <w:color w:val="000000"/>
                <w:sz w:val="24"/>
                <w:szCs w:val="24"/>
              </w:rPr>
              <w:t xml:space="preserve">Wiley Journal Backfiles </w:t>
            </w:r>
          </w:p>
        </w:tc>
        <w:tc>
          <w:tcPr>
            <w:tcW w:w="4177" w:type="dxa"/>
            <w:vAlign w:val="center"/>
          </w:tcPr>
          <w:p w:rsidR="00F7183F" w:rsidRPr="00F7183F" w:rsidRDefault="00175DBC" w:rsidP="00F7183F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5" w:tgtFrame="_blank" w:history="1">
              <w:r w:rsidR="00F7183F" w:rsidRPr="00F7183F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F7183F" w:rsidRPr="00F7183F">
                <w:rPr>
                  <w:rFonts w:eastAsia="Times New Roman"/>
                  <w:sz w:val="24"/>
                  <w:u w:val="single"/>
                </w:rPr>
                <w:t>://</w:t>
              </w:r>
              <w:r w:rsidR="00F7183F" w:rsidRPr="00F7183F">
                <w:rPr>
                  <w:rFonts w:eastAsia="Times New Roman"/>
                  <w:sz w:val="24"/>
                  <w:u w:val="single"/>
                  <w:lang w:val="en-US"/>
                </w:rPr>
                <w:t>onlinelibrary</w:t>
              </w:r>
              <w:r w:rsidR="00F7183F" w:rsidRPr="00F7183F">
                <w:rPr>
                  <w:rFonts w:eastAsia="Times New Roman"/>
                  <w:sz w:val="24"/>
                  <w:u w:val="single"/>
                </w:rPr>
                <w:t>.</w:t>
              </w:r>
              <w:r w:rsidR="00F7183F" w:rsidRPr="00F7183F">
                <w:rPr>
                  <w:rFonts w:eastAsia="Times New Roman"/>
                  <w:sz w:val="24"/>
                  <w:u w:val="single"/>
                  <w:lang w:val="en-US"/>
                </w:rPr>
                <w:t>wiley</w:t>
              </w:r>
              <w:r w:rsidR="00F7183F" w:rsidRPr="00F7183F">
                <w:rPr>
                  <w:rFonts w:eastAsia="Times New Roman"/>
                  <w:sz w:val="24"/>
                  <w:u w:val="single"/>
                </w:rPr>
                <w:t>.</w:t>
              </w:r>
              <w:r w:rsidR="00F7183F" w:rsidRPr="00F7183F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F7183F" w:rsidRPr="00F7183F" w:rsidRDefault="00175DBC" w:rsidP="00F7183F">
            <w:pPr>
              <w:spacing w:after="40" w:line="216" w:lineRule="auto"/>
              <w:ind w:left="-57" w:right="-113"/>
              <w:jc w:val="both"/>
              <w:rPr>
                <w:rFonts w:eastAsia="Times New Roman"/>
                <w:sz w:val="24"/>
                <w:szCs w:val="24"/>
              </w:rPr>
            </w:pPr>
            <w:hyperlink r:id="rId26" w:tgtFrame="_blank" w:history="1">
              <w:r w:rsidR="00F7183F" w:rsidRPr="00F7183F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F7183F" w:rsidRPr="00F7183F">
                <w:rPr>
                  <w:rFonts w:eastAsia="Times New Roman"/>
                  <w:sz w:val="24"/>
                  <w:szCs w:val="24"/>
                  <w:u w:val="single"/>
                </w:rPr>
                <w:t>://</w:t>
              </w:r>
              <w:r w:rsidR="00F7183F" w:rsidRPr="00F7183F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podpiska</w:t>
              </w:r>
              <w:r w:rsidR="00F7183F" w:rsidRPr="00F7183F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r w:rsidR="00F7183F" w:rsidRPr="00F7183F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rfbr</w:t>
              </w:r>
              <w:r w:rsidR="00F7183F" w:rsidRPr="00F7183F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r w:rsidR="00F7183F" w:rsidRPr="00F7183F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ru</w:t>
              </w:r>
              <w:r w:rsidR="00F7183F" w:rsidRPr="00F7183F">
                <w:rPr>
                  <w:rFonts w:eastAsia="Times New Roman"/>
                  <w:sz w:val="24"/>
                  <w:szCs w:val="24"/>
                  <w:u w:val="single"/>
                </w:rPr>
                <w:t>/</w:t>
              </w:r>
              <w:r w:rsidR="00F7183F" w:rsidRPr="00F7183F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news</w:t>
              </w:r>
              <w:r w:rsidR="00F7183F" w:rsidRPr="00F7183F">
                <w:rPr>
                  <w:rFonts w:eastAsia="Times New Roman"/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F7183F" w:rsidRPr="00161B97" w:rsidTr="00F7183F">
        <w:trPr>
          <w:trHeight w:val="397"/>
        </w:trPr>
        <w:tc>
          <w:tcPr>
            <w:tcW w:w="5604" w:type="dxa"/>
            <w:vAlign w:val="center"/>
          </w:tcPr>
          <w:p w:rsidR="00F7183F" w:rsidRPr="00F7183F" w:rsidRDefault="00F7183F" w:rsidP="00F7183F">
            <w:pPr>
              <w:spacing w:before="60"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F7183F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F7183F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F7183F">
              <w:rPr>
                <w:rFonts w:eastAsia="Times New Roman"/>
                <w:sz w:val="24"/>
                <w:szCs w:val="24"/>
                <w:lang w:val="en-US"/>
              </w:rPr>
              <w:t xml:space="preserve">AIPP E-Book Collection I + Collection II </w:t>
            </w:r>
          </w:p>
          <w:p w:rsidR="00F7183F" w:rsidRPr="00F7183F" w:rsidRDefault="00F7183F" w:rsidP="00F7183F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4177" w:type="dxa"/>
            <w:vAlign w:val="center"/>
          </w:tcPr>
          <w:p w:rsidR="00F7183F" w:rsidRPr="00F7183F" w:rsidRDefault="00175DBC" w:rsidP="00F7183F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27" w:tgtFrame="_blank" w:history="1">
              <w:r w:rsidR="00F7183F" w:rsidRPr="00F7183F">
                <w:rPr>
                  <w:rFonts w:eastAsia="Times New Roman"/>
                  <w:sz w:val="24"/>
                  <w:u w:val="single"/>
                  <w:lang w:val="en-US"/>
                </w:rPr>
                <w:t>https://www.scitation.org/ebooks</w:t>
              </w:r>
            </w:hyperlink>
          </w:p>
          <w:p w:rsidR="00F7183F" w:rsidRPr="00F7183F" w:rsidRDefault="00175DBC" w:rsidP="00F7183F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lang w:val="en-US"/>
              </w:rPr>
            </w:pPr>
            <w:hyperlink r:id="rId28" w:tgtFrame="_blank" w:history="1">
              <w:r w:rsidR="00F7183F" w:rsidRPr="00F7183F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F7183F" w:rsidRPr="00161B97" w:rsidTr="00F7183F">
        <w:trPr>
          <w:trHeight w:val="397"/>
        </w:trPr>
        <w:tc>
          <w:tcPr>
            <w:tcW w:w="5604" w:type="dxa"/>
            <w:vAlign w:val="center"/>
          </w:tcPr>
          <w:p w:rsidR="00F7183F" w:rsidRPr="00F7183F" w:rsidRDefault="00F7183F" w:rsidP="00F7183F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r w:rsidRPr="00F7183F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F7183F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Springer Nature 2023 </w:t>
            </w:r>
            <w:r w:rsidRPr="00F7183F">
              <w:rPr>
                <w:rFonts w:eastAsia="Times New Roman"/>
                <w:sz w:val="24"/>
                <w:szCs w:val="24"/>
                <w:lang w:val="en-US"/>
              </w:rPr>
              <w:t xml:space="preserve">eBook Collections </w:t>
            </w:r>
          </w:p>
          <w:p w:rsidR="00F7183F" w:rsidRPr="00F7183F" w:rsidRDefault="00F7183F" w:rsidP="00F7183F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4177" w:type="dxa"/>
            <w:vAlign w:val="center"/>
          </w:tcPr>
          <w:p w:rsidR="00F7183F" w:rsidRPr="00F7183F" w:rsidRDefault="00175DBC" w:rsidP="00F7183F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29" w:history="1">
              <w:r w:rsidR="00F7183F" w:rsidRPr="00F7183F">
                <w:rPr>
                  <w:rFonts w:eastAsia="Times New Roman"/>
                  <w:bCs/>
                  <w:sz w:val="24"/>
                  <w:u w:val="single"/>
                  <w:lang w:val="en-US"/>
                </w:rPr>
                <w:t>https://link.springer.com/</w:t>
              </w:r>
            </w:hyperlink>
          </w:p>
          <w:p w:rsidR="00F7183F" w:rsidRPr="00F7183F" w:rsidRDefault="00175DBC" w:rsidP="00F7183F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30" w:tgtFrame="_blank" w:history="1">
              <w:r w:rsidR="00F7183F" w:rsidRPr="00F7183F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F7183F" w:rsidRPr="00F7183F" w:rsidTr="00F7183F">
        <w:trPr>
          <w:trHeight w:val="397"/>
        </w:trPr>
        <w:tc>
          <w:tcPr>
            <w:tcW w:w="5604" w:type="dxa"/>
            <w:vAlign w:val="center"/>
          </w:tcPr>
          <w:p w:rsidR="00F7183F" w:rsidRPr="00F7183F" w:rsidRDefault="00F7183F" w:rsidP="00F7183F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F7183F">
              <w:rPr>
                <w:rFonts w:eastAsia="Times New Roman"/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F7183F" w:rsidRPr="00F7183F" w:rsidRDefault="00F7183F" w:rsidP="00F7183F">
            <w:pPr>
              <w:numPr>
                <w:ilvl w:val="0"/>
                <w:numId w:val="41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F7183F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F7183F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F7183F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7183F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F7183F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F7183F" w:rsidRPr="00F7183F" w:rsidRDefault="00F7183F" w:rsidP="00F7183F">
            <w:pPr>
              <w:numPr>
                <w:ilvl w:val="0"/>
                <w:numId w:val="41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F7183F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F7183F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F7183F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7183F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F7183F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F7183F">
              <w:rPr>
                <w:rFonts w:eastAsia="Times New Roman"/>
                <w:sz w:val="24"/>
                <w:szCs w:val="24"/>
                <w:lang w:val="en-US"/>
              </w:rPr>
              <w:t>,</w:t>
            </w:r>
          </w:p>
          <w:p w:rsidR="00F7183F" w:rsidRPr="00F7183F" w:rsidRDefault="00F7183F" w:rsidP="00F7183F">
            <w:pPr>
              <w:numPr>
                <w:ilvl w:val="0"/>
                <w:numId w:val="41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</w:rPr>
            </w:pPr>
            <w:r w:rsidRPr="00F7183F">
              <w:rPr>
                <w:rFonts w:eastAsia="Times New Roman"/>
                <w:color w:val="000000"/>
                <w:sz w:val="24"/>
                <w:szCs w:val="24"/>
                <w:lang w:val="en-US"/>
              </w:rPr>
              <w:t>Physical</w:t>
            </w:r>
            <w:r w:rsidRPr="00F7183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F7183F">
              <w:rPr>
                <w:rFonts w:eastAsia="Times New Roman"/>
                <w:color w:val="000000"/>
                <w:sz w:val="24"/>
                <w:szCs w:val="24"/>
                <w:lang w:val="en-US"/>
              </w:rPr>
              <w:t>Sciences</w:t>
            </w:r>
            <w:r w:rsidRPr="00F7183F">
              <w:rPr>
                <w:rFonts w:eastAsia="Times New Roman"/>
                <w:color w:val="000000"/>
                <w:sz w:val="24"/>
                <w:szCs w:val="24"/>
              </w:rPr>
              <w:t xml:space="preserve"> &amp; </w:t>
            </w:r>
            <w:r w:rsidRPr="00F7183F">
              <w:rPr>
                <w:rFonts w:eastAsia="Times New Roman"/>
                <w:color w:val="000000"/>
                <w:sz w:val="24"/>
                <w:szCs w:val="24"/>
                <w:lang w:val="en-US"/>
              </w:rPr>
              <w:t>Engineering</w:t>
            </w:r>
            <w:r w:rsidRPr="00F7183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F7183F">
              <w:rPr>
                <w:rFonts w:eastAsia="Times New Roman"/>
                <w:color w:val="000000"/>
                <w:sz w:val="24"/>
                <w:szCs w:val="24"/>
                <w:lang w:val="en-US"/>
              </w:rPr>
              <w:t>Package</w:t>
            </w:r>
            <w:r w:rsidRPr="00F7183F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F7183F" w:rsidRPr="00F7183F" w:rsidRDefault="00175DBC" w:rsidP="00F7183F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</w:rPr>
            </w:pPr>
            <w:hyperlink r:id="rId31" w:history="1">
              <w:r w:rsidR="00F7183F" w:rsidRPr="00F7183F">
                <w:rPr>
                  <w:rFonts w:eastAsia="Times New Roman"/>
                  <w:sz w:val="24"/>
                  <w:u w:val="single"/>
                  <w:lang w:val="en-US"/>
                </w:rPr>
                <w:t>www</w:t>
              </w:r>
              <w:r w:rsidR="00F7183F" w:rsidRPr="00F7183F">
                <w:rPr>
                  <w:rFonts w:eastAsia="Times New Roman"/>
                  <w:sz w:val="24"/>
                  <w:u w:val="single"/>
                </w:rPr>
                <w:t>.</w:t>
              </w:r>
              <w:r w:rsidR="00F7183F" w:rsidRPr="00F7183F">
                <w:rPr>
                  <w:rFonts w:eastAsia="Times New Roman"/>
                  <w:sz w:val="24"/>
                  <w:u w:val="single"/>
                  <w:lang w:val="en-US"/>
                </w:rPr>
                <w:t>nature</w:t>
              </w:r>
              <w:r w:rsidR="00F7183F" w:rsidRPr="00F7183F">
                <w:rPr>
                  <w:rFonts w:eastAsia="Times New Roman"/>
                  <w:sz w:val="24"/>
                  <w:u w:val="single"/>
                </w:rPr>
                <w:t>.</w:t>
              </w:r>
              <w:r w:rsidR="00F7183F" w:rsidRPr="00F7183F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F7183F" w:rsidRPr="00F7183F" w:rsidRDefault="00F7183F" w:rsidP="00F7183F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F7183F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F7183F">
              <w:rPr>
                <w:rFonts w:eastAsia="Times New Roman"/>
                <w:bCs/>
                <w:sz w:val="24"/>
                <w:u w:val="single"/>
              </w:rPr>
              <w:t>://</w:t>
            </w:r>
            <w:r w:rsidRPr="00F7183F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r w:rsidRPr="00F7183F">
              <w:rPr>
                <w:rFonts w:eastAsia="Times New Roman"/>
                <w:bCs/>
                <w:sz w:val="24"/>
                <w:u w:val="single"/>
              </w:rPr>
              <w:t>.</w:t>
            </w:r>
            <w:r w:rsidRPr="00F7183F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r w:rsidRPr="00F7183F">
              <w:rPr>
                <w:rFonts w:eastAsia="Times New Roman"/>
                <w:bCs/>
                <w:sz w:val="24"/>
                <w:u w:val="single"/>
              </w:rPr>
              <w:t>.</w:t>
            </w:r>
            <w:r w:rsidRPr="00F7183F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r w:rsidRPr="00F7183F">
              <w:rPr>
                <w:rFonts w:eastAsia="Times New Roman"/>
                <w:bCs/>
                <w:sz w:val="24"/>
                <w:u w:val="single"/>
              </w:rPr>
              <w:t>/</w:t>
            </w:r>
            <w:r w:rsidRPr="00F7183F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F7183F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F7183F" w:rsidRPr="00F7183F" w:rsidTr="00F7183F">
        <w:trPr>
          <w:trHeight w:val="397"/>
        </w:trPr>
        <w:tc>
          <w:tcPr>
            <w:tcW w:w="5604" w:type="dxa"/>
            <w:vAlign w:val="center"/>
          </w:tcPr>
          <w:p w:rsidR="00F7183F" w:rsidRPr="00F7183F" w:rsidRDefault="00F7183F" w:rsidP="00F7183F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</w:rPr>
            </w:pPr>
            <w:r w:rsidRPr="00F7183F">
              <w:rPr>
                <w:rFonts w:eastAsia="Times New Roman"/>
                <w:sz w:val="24"/>
                <w:szCs w:val="24"/>
              </w:rPr>
              <w:t xml:space="preserve">Журналы </w:t>
            </w:r>
            <w:r w:rsidRPr="00F7183F">
              <w:rPr>
                <w:rFonts w:eastAsia="Times New Roman"/>
                <w:bCs/>
                <w:color w:val="000000"/>
                <w:sz w:val="24"/>
              </w:rPr>
              <w:t>Российской академии наук   –</w:t>
            </w:r>
            <w:r w:rsidRPr="00F7183F">
              <w:rPr>
                <w:rFonts w:eastAsia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F7183F" w:rsidRPr="00F7183F" w:rsidRDefault="00175DBC" w:rsidP="00F7183F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2" w:tgtFrame="_blank" w:history="1">
              <w:r w:rsidR="00F7183F" w:rsidRPr="00F7183F">
                <w:rPr>
                  <w:rFonts w:eastAsia="Times New Roman"/>
                  <w:sz w:val="24"/>
                  <w:szCs w:val="24"/>
                </w:rPr>
                <w:t>https://journals.rcsi.science/</w:t>
              </w:r>
            </w:hyperlink>
          </w:p>
          <w:p w:rsidR="00F7183F" w:rsidRPr="00F7183F" w:rsidRDefault="00F7183F" w:rsidP="00F7183F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F7183F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F7183F">
              <w:rPr>
                <w:rFonts w:eastAsia="Times New Roman"/>
                <w:bCs/>
                <w:sz w:val="24"/>
                <w:u w:val="single"/>
              </w:rPr>
              <w:t>://</w:t>
            </w:r>
            <w:r w:rsidRPr="00F7183F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r w:rsidRPr="00F7183F">
              <w:rPr>
                <w:rFonts w:eastAsia="Times New Roman"/>
                <w:bCs/>
                <w:sz w:val="24"/>
                <w:u w:val="single"/>
              </w:rPr>
              <w:t>.</w:t>
            </w:r>
            <w:r w:rsidRPr="00F7183F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r w:rsidRPr="00F7183F">
              <w:rPr>
                <w:rFonts w:eastAsia="Times New Roman"/>
                <w:bCs/>
                <w:sz w:val="24"/>
                <w:u w:val="single"/>
              </w:rPr>
              <w:t>.</w:t>
            </w:r>
            <w:r w:rsidRPr="00F7183F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r w:rsidRPr="00F7183F">
              <w:rPr>
                <w:rFonts w:eastAsia="Times New Roman"/>
                <w:bCs/>
                <w:sz w:val="24"/>
                <w:u w:val="single"/>
              </w:rPr>
              <w:t>/</w:t>
            </w:r>
            <w:r w:rsidRPr="00F7183F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F7183F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F7183F" w:rsidRPr="00F7183F" w:rsidTr="00F7183F">
        <w:trPr>
          <w:trHeight w:val="397"/>
        </w:trPr>
        <w:tc>
          <w:tcPr>
            <w:tcW w:w="5604" w:type="dxa"/>
            <w:vAlign w:val="center"/>
          </w:tcPr>
          <w:p w:rsidR="00F7183F" w:rsidRPr="00F7183F" w:rsidRDefault="00F7183F" w:rsidP="00F7183F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r w:rsidRPr="00F7183F">
              <w:rPr>
                <w:rFonts w:eastAsia="Times New Roman"/>
                <w:bCs/>
                <w:sz w:val="24"/>
                <w:szCs w:val="24"/>
              </w:rPr>
              <w:t xml:space="preserve">Словари ABBYY Lingvo х3 Европейская версия  </w:t>
            </w:r>
          </w:p>
        </w:tc>
        <w:tc>
          <w:tcPr>
            <w:tcW w:w="4177" w:type="dxa"/>
            <w:shd w:val="clear" w:color="auto" w:fill="auto"/>
            <w:vAlign w:val="center"/>
          </w:tcPr>
          <w:p w:rsidR="00F7183F" w:rsidRPr="00F7183F" w:rsidRDefault="00F7183F" w:rsidP="00F7183F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r w:rsidRPr="00F7183F">
              <w:rPr>
                <w:rFonts w:eastAsia="Times New Roman"/>
                <w:sz w:val="24"/>
                <w:szCs w:val="24"/>
              </w:rPr>
              <w:t>Установлены стационарно на ПК ТГУ</w:t>
            </w:r>
          </w:p>
        </w:tc>
      </w:tr>
      <w:tr w:rsidR="00F7183F" w:rsidRPr="00F7183F" w:rsidTr="00F7183F">
        <w:trPr>
          <w:trHeight w:val="397"/>
        </w:trPr>
        <w:tc>
          <w:tcPr>
            <w:tcW w:w="5604" w:type="dxa"/>
            <w:vAlign w:val="center"/>
          </w:tcPr>
          <w:p w:rsidR="00F7183F" w:rsidRPr="00F7183F" w:rsidRDefault="00F7183F" w:rsidP="00F7183F">
            <w:pPr>
              <w:spacing w:line="192" w:lineRule="auto"/>
              <w:ind w:left="-57" w:right="-113"/>
              <w:jc w:val="left"/>
              <w:rPr>
                <w:rFonts w:eastAsia="Times New Roman"/>
                <w:color w:val="FF0000"/>
                <w:sz w:val="24"/>
                <w:szCs w:val="24"/>
              </w:rPr>
            </w:pPr>
            <w:r w:rsidRPr="00F7183F">
              <w:rPr>
                <w:rFonts w:eastAsia="Times New Roman"/>
                <w:bCs/>
                <w:sz w:val="24"/>
                <w:szCs w:val="24"/>
              </w:rPr>
              <w:t xml:space="preserve">Медицинские словари Polyglossum </w:t>
            </w:r>
          </w:p>
        </w:tc>
        <w:tc>
          <w:tcPr>
            <w:tcW w:w="4177" w:type="dxa"/>
            <w:shd w:val="clear" w:color="auto" w:fill="auto"/>
            <w:vAlign w:val="center"/>
          </w:tcPr>
          <w:p w:rsidR="00F7183F" w:rsidRPr="00F7183F" w:rsidRDefault="00F7183F" w:rsidP="00F7183F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r w:rsidRPr="00F7183F">
              <w:rPr>
                <w:rFonts w:eastAsia="Times New Roman"/>
                <w:sz w:val="24"/>
                <w:szCs w:val="24"/>
              </w:rPr>
              <w:t>Установлены стационарно на ПК ТГУ</w:t>
            </w:r>
          </w:p>
        </w:tc>
      </w:tr>
    </w:tbl>
    <w:p w:rsidR="001E7B8B" w:rsidRDefault="001E7B8B" w:rsidP="001E7B8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1E7B8B" w:rsidRDefault="001E7B8B" w:rsidP="001E7B8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1E7B8B" w:rsidRPr="00F7183F" w:rsidRDefault="001E7B8B"/>
    <w:sectPr w:rsidR="001E7B8B" w:rsidRPr="00F7183F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BA8" w:rsidRDefault="00B40BA8" w:rsidP="00D421D3">
      <w:r>
        <w:separator/>
      </w:r>
    </w:p>
  </w:endnote>
  <w:endnote w:type="continuationSeparator" w:id="0">
    <w:p w:rsidR="00B40BA8" w:rsidRDefault="00B40BA8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BA8" w:rsidRDefault="00B40BA8" w:rsidP="00D421D3">
      <w:r>
        <w:separator/>
      </w:r>
    </w:p>
  </w:footnote>
  <w:footnote w:type="continuationSeparator" w:id="0">
    <w:p w:rsidR="00B40BA8" w:rsidRDefault="00B40BA8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8FC"/>
    <w:multiLevelType w:val="hybridMultilevel"/>
    <w:tmpl w:val="359E4AE0"/>
    <w:lvl w:ilvl="0" w:tplc="8D32286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22194"/>
    <w:multiLevelType w:val="hybridMultilevel"/>
    <w:tmpl w:val="A2E2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465CB"/>
    <w:multiLevelType w:val="hybridMultilevel"/>
    <w:tmpl w:val="C6543F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94149"/>
    <w:multiLevelType w:val="hybridMultilevel"/>
    <w:tmpl w:val="D1E60056"/>
    <w:lvl w:ilvl="0" w:tplc="48B4943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772F3"/>
    <w:multiLevelType w:val="hybridMultilevel"/>
    <w:tmpl w:val="491E5DB2"/>
    <w:lvl w:ilvl="0" w:tplc="48B4943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A42AB0"/>
    <w:multiLevelType w:val="hybridMultilevel"/>
    <w:tmpl w:val="A620C598"/>
    <w:lvl w:ilvl="0" w:tplc="48B4943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596982"/>
    <w:multiLevelType w:val="hybridMultilevel"/>
    <w:tmpl w:val="A620C598"/>
    <w:lvl w:ilvl="0" w:tplc="48B4943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F50A3"/>
    <w:multiLevelType w:val="hybridMultilevel"/>
    <w:tmpl w:val="62BE776E"/>
    <w:lvl w:ilvl="0" w:tplc="BDDADFB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55067E"/>
    <w:multiLevelType w:val="hybridMultilevel"/>
    <w:tmpl w:val="536A6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74687"/>
    <w:multiLevelType w:val="hybridMultilevel"/>
    <w:tmpl w:val="E520A40E"/>
    <w:lvl w:ilvl="0" w:tplc="48B4943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5F1A84"/>
    <w:multiLevelType w:val="hybridMultilevel"/>
    <w:tmpl w:val="009CB95E"/>
    <w:lvl w:ilvl="0" w:tplc="48B4943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D46EA2"/>
    <w:multiLevelType w:val="hybridMultilevel"/>
    <w:tmpl w:val="3D94C50C"/>
    <w:lvl w:ilvl="0" w:tplc="48B4943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DC0115"/>
    <w:multiLevelType w:val="hybridMultilevel"/>
    <w:tmpl w:val="5688FFCE"/>
    <w:lvl w:ilvl="0" w:tplc="48B4943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975DE0"/>
    <w:multiLevelType w:val="hybridMultilevel"/>
    <w:tmpl w:val="5688FFCE"/>
    <w:lvl w:ilvl="0" w:tplc="48B4943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E143D2"/>
    <w:multiLevelType w:val="hybridMultilevel"/>
    <w:tmpl w:val="8A849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F12806"/>
    <w:multiLevelType w:val="hybridMultilevel"/>
    <w:tmpl w:val="3FF28550"/>
    <w:lvl w:ilvl="0" w:tplc="AD8C4CF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7">
    <w:nsid w:val="36731669"/>
    <w:multiLevelType w:val="hybridMultilevel"/>
    <w:tmpl w:val="1EB0C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BF14E34"/>
    <w:multiLevelType w:val="hybridMultilevel"/>
    <w:tmpl w:val="B8BA6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1257BB8"/>
    <w:multiLevelType w:val="hybridMultilevel"/>
    <w:tmpl w:val="00A8A608"/>
    <w:lvl w:ilvl="0" w:tplc="41721E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7695D80"/>
    <w:multiLevelType w:val="multilevel"/>
    <w:tmpl w:val="79506D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3">
    <w:nsid w:val="4A254392"/>
    <w:multiLevelType w:val="hybridMultilevel"/>
    <w:tmpl w:val="1994CA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A054D3"/>
    <w:multiLevelType w:val="hybridMultilevel"/>
    <w:tmpl w:val="E520A40E"/>
    <w:lvl w:ilvl="0" w:tplc="48B4943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4201AB"/>
    <w:multiLevelType w:val="hybridMultilevel"/>
    <w:tmpl w:val="009CB95E"/>
    <w:lvl w:ilvl="0" w:tplc="48B4943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8103BF"/>
    <w:multiLevelType w:val="hybridMultilevel"/>
    <w:tmpl w:val="92B22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D27867"/>
    <w:multiLevelType w:val="hybridMultilevel"/>
    <w:tmpl w:val="8A849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D64BB7"/>
    <w:multiLevelType w:val="hybridMultilevel"/>
    <w:tmpl w:val="C6543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265C0B"/>
    <w:multiLevelType w:val="hybridMultilevel"/>
    <w:tmpl w:val="A7E8085A"/>
    <w:lvl w:ilvl="0" w:tplc="9412FD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65051C5"/>
    <w:multiLevelType w:val="hybridMultilevel"/>
    <w:tmpl w:val="92928C24"/>
    <w:lvl w:ilvl="0" w:tplc="48B4943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B85674"/>
    <w:multiLevelType w:val="multilevel"/>
    <w:tmpl w:val="B9BE4A6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2"/>
      <w:numFmt w:val="decimal"/>
      <w:isLgl/>
      <w:lvlText w:val="%1.%2"/>
      <w:lvlJc w:val="left"/>
      <w:pPr>
        <w:ind w:left="60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58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1156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1614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1712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217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2268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2726" w:hanging="1800"/>
      </w:pPr>
      <w:rPr>
        <w:rFonts w:hint="default"/>
        <w:b/>
        <w:i w:val="0"/>
      </w:rPr>
    </w:lvl>
  </w:abstractNum>
  <w:abstractNum w:abstractNumId="33">
    <w:nsid w:val="6B852C92"/>
    <w:multiLevelType w:val="hybridMultilevel"/>
    <w:tmpl w:val="ECB0D104"/>
    <w:lvl w:ilvl="0" w:tplc="B434A7C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>
    <w:nsid w:val="6E5156EC"/>
    <w:multiLevelType w:val="hybridMultilevel"/>
    <w:tmpl w:val="CF7E9E00"/>
    <w:lvl w:ilvl="0" w:tplc="BDDADFB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501567"/>
    <w:multiLevelType w:val="hybridMultilevel"/>
    <w:tmpl w:val="A2E2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6F378D"/>
    <w:multiLevelType w:val="hybridMultilevel"/>
    <w:tmpl w:val="6CCE96F2"/>
    <w:lvl w:ilvl="0" w:tplc="2188D58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FC63AB"/>
    <w:multiLevelType w:val="hybridMultilevel"/>
    <w:tmpl w:val="D1E60056"/>
    <w:lvl w:ilvl="0" w:tplc="48B4943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CA626C"/>
    <w:multiLevelType w:val="hybridMultilevel"/>
    <w:tmpl w:val="536A6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5"/>
  </w:num>
  <w:num w:numId="3">
    <w:abstractNumId w:val="16"/>
  </w:num>
  <w:num w:numId="4">
    <w:abstractNumId w:val="35"/>
  </w:num>
  <w:num w:numId="5">
    <w:abstractNumId w:val="25"/>
  </w:num>
  <w:num w:numId="6">
    <w:abstractNumId w:val="21"/>
  </w:num>
  <w:num w:numId="7">
    <w:abstractNumId w:val="23"/>
  </w:num>
  <w:num w:numId="8">
    <w:abstractNumId w:val="0"/>
  </w:num>
  <w:num w:numId="9">
    <w:abstractNumId w:val="33"/>
  </w:num>
  <w:num w:numId="10">
    <w:abstractNumId w:val="1"/>
  </w:num>
  <w:num w:numId="11">
    <w:abstractNumId w:val="2"/>
  </w:num>
  <w:num w:numId="12">
    <w:abstractNumId w:val="20"/>
  </w:num>
  <w:num w:numId="13">
    <w:abstractNumId w:val="39"/>
  </w:num>
  <w:num w:numId="14">
    <w:abstractNumId w:val="37"/>
  </w:num>
  <w:num w:numId="15">
    <w:abstractNumId w:val="27"/>
  </w:num>
  <w:num w:numId="16">
    <w:abstractNumId w:val="31"/>
  </w:num>
  <w:num w:numId="17">
    <w:abstractNumId w:val="7"/>
  </w:num>
  <w:num w:numId="18">
    <w:abstractNumId w:val="34"/>
  </w:num>
  <w:num w:numId="19">
    <w:abstractNumId w:val="13"/>
  </w:num>
  <w:num w:numId="20">
    <w:abstractNumId w:val="11"/>
  </w:num>
  <w:num w:numId="21">
    <w:abstractNumId w:val="4"/>
  </w:num>
  <w:num w:numId="22">
    <w:abstractNumId w:val="10"/>
  </w:num>
  <w:num w:numId="23">
    <w:abstractNumId w:val="5"/>
  </w:num>
  <w:num w:numId="24">
    <w:abstractNumId w:val="9"/>
  </w:num>
  <w:num w:numId="25">
    <w:abstractNumId w:val="38"/>
  </w:num>
  <w:num w:numId="26">
    <w:abstractNumId w:val="19"/>
  </w:num>
  <w:num w:numId="27">
    <w:abstractNumId w:val="30"/>
  </w:num>
  <w:num w:numId="28">
    <w:abstractNumId w:val="17"/>
  </w:num>
  <w:num w:numId="29">
    <w:abstractNumId w:val="14"/>
  </w:num>
  <w:num w:numId="30">
    <w:abstractNumId w:val="28"/>
  </w:num>
  <w:num w:numId="31">
    <w:abstractNumId w:val="8"/>
  </w:num>
  <w:num w:numId="32">
    <w:abstractNumId w:val="26"/>
  </w:num>
  <w:num w:numId="33">
    <w:abstractNumId w:val="6"/>
  </w:num>
  <w:num w:numId="34">
    <w:abstractNumId w:val="3"/>
  </w:num>
  <w:num w:numId="35">
    <w:abstractNumId w:val="24"/>
  </w:num>
  <w:num w:numId="36">
    <w:abstractNumId w:val="36"/>
  </w:num>
  <w:num w:numId="37">
    <w:abstractNumId w:val="29"/>
  </w:num>
  <w:num w:numId="38">
    <w:abstractNumId w:val="12"/>
  </w:num>
  <w:num w:numId="39">
    <w:abstractNumId w:val="22"/>
  </w:num>
  <w:num w:numId="4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</w:num>
  <w:num w:numId="42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43D25"/>
    <w:rsid w:val="00093A05"/>
    <w:rsid w:val="000A71FC"/>
    <w:rsid w:val="00131EE8"/>
    <w:rsid w:val="0013475A"/>
    <w:rsid w:val="001479E9"/>
    <w:rsid w:val="00161B97"/>
    <w:rsid w:val="00175DBC"/>
    <w:rsid w:val="00186765"/>
    <w:rsid w:val="001A7B89"/>
    <w:rsid w:val="001B5A30"/>
    <w:rsid w:val="001D526A"/>
    <w:rsid w:val="001E7B8B"/>
    <w:rsid w:val="002211B9"/>
    <w:rsid w:val="00230EED"/>
    <w:rsid w:val="00252916"/>
    <w:rsid w:val="0025374C"/>
    <w:rsid w:val="00270C19"/>
    <w:rsid w:val="002B2C79"/>
    <w:rsid w:val="002B7927"/>
    <w:rsid w:val="002C4ED0"/>
    <w:rsid w:val="002D00D5"/>
    <w:rsid w:val="0030453A"/>
    <w:rsid w:val="003356F5"/>
    <w:rsid w:val="00336A12"/>
    <w:rsid w:val="0034473A"/>
    <w:rsid w:val="00353B25"/>
    <w:rsid w:val="00365F17"/>
    <w:rsid w:val="003B4536"/>
    <w:rsid w:val="003E2322"/>
    <w:rsid w:val="003F710A"/>
    <w:rsid w:val="00422E69"/>
    <w:rsid w:val="00456B87"/>
    <w:rsid w:val="00465488"/>
    <w:rsid w:val="00484EED"/>
    <w:rsid w:val="004A1E6C"/>
    <w:rsid w:val="004A31BE"/>
    <w:rsid w:val="004E7D6E"/>
    <w:rsid w:val="00500838"/>
    <w:rsid w:val="00512500"/>
    <w:rsid w:val="00522FEF"/>
    <w:rsid w:val="005468EF"/>
    <w:rsid w:val="00564B96"/>
    <w:rsid w:val="00576F73"/>
    <w:rsid w:val="00586BE3"/>
    <w:rsid w:val="005A1093"/>
    <w:rsid w:val="005A3864"/>
    <w:rsid w:val="005A4F8A"/>
    <w:rsid w:val="005B3ED6"/>
    <w:rsid w:val="005E2712"/>
    <w:rsid w:val="00600A3E"/>
    <w:rsid w:val="006131CA"/>
    <w:rsid w:val="00613228"/>
    <w:rsid w:val="006A106E"/>
    <w:rsid w:val="006B7FD1"/>
    <w:rsid w:val="006E5A6A"/>
    <w:rsid w:val="006F08EA"/>
    <w:rsid w:val="006F1AC3"/>
    <w:rsid w:val="006F30A3"/>
    <w:rsid w:val="006F36FF"/>
    <w:rsid w:val="006F5337"/>
    <w:rsid w:val="007512E5"/>
    <w:rsid w:val="00784B63"/>
    <w:rsid w:val="0078728D"/>
    <w:rsid w:val="007A5F89"/>
    <w:rsid w:val="007B6B73"/>
    <w:rsid w:val="007C02B8"/>
    <w:rsid w:val="007D0576"/>
    <w:rsid w:val="007F73D9"/>
    <w:rsid w:val="00830333"/>
    <w:rsid w:val="00836507"/>
    <w:rsid w:val="008508CE"/>
    <w:rsid w:val="00874F50"/>
    <w:rsid w:val="00875E63"/>
    <w:rsid w:val="00880C27"/>
    <w:rsid w:val="0089537A"/>
    <w:rsid w:val="008B43E2"/>
    <w:rsid w:val="008C5616"/>
    <w:rsid w:val="008F0862"/>
    <w:rsid w:val="00910F6F"/>
    <w:rsid w:val="00916447"/>
    <w:rsid w:val="009210A2"/>
    <w:rsid w:val="00973B9E"/>
    <w:rsid w:val="009A11D5"/>
    <w:rsid w:val="009E34EA"/>
    <w:rsid w:val="00A06029"/>
    <w:rsid w:val="00A266C7"/>
    <w:rsid w:val="00A40A5C"/>
    <w:rsid w:val="00A550B1"/>
    <w:rsid w:val="00AC468D"/>
    <w:rsid w:val="00AC7DA1"/>
    <w:rsid w:val="00AE20E7"/>
    <w:rsid w:val="00AE4A66"/>
    <w:rsid w:val="00AF0241"/>
    <w:rsid w:val="00AF4E56"/>
    <w:rsid w:val="00AF6F37"/>
    <w:rsid w:val="00B40BA8"/>
    <w:rsid w:val="00B45D07"/>
    <w:rsid w:val="00B46313"/>
    <w:rsid w:val="00B601FE"/>
    <w:rsid w:val="00B74CB2"/>
    <w:rsid w:val="00BA373D"/>
    <w:rsid w:val="00BA73C3"/>
    <w:rsid w:val="00BD0B52"/>
    <w:rsid w:val="00BD5AF6"/>
    <w:rsid w:val="00BE16F7"/>
    <w:rsid w:val="00BE4964"/>
    <w:rsid w:val="00C62226"/>
    <w:rsid w:val="00C776A8"/>
    <w:rsid w:val="00C804FF"/>
    <w:rsid w:val="00C9134E"/>
    <w:rsid w:val="00C93B02"/>
    <w:rsid w:val="00CA5E28"/>
    <w:rsid w:val="00CD7F7E"/>
    <w:rsid w:val="00D421D3"/>
    <w:rsid w:val="00D4695D"/>
    <w:rsid w:val="00D856DC"/>
    <w:rsid w:val="00D959A8"/>
    <w:rsid w:val="00D96A00"/>
    <w:rsid w:val="00DB1B56"/>
    <w:rsid w:val="00E00D07"/>
    <w:rsid w:val="00E032CA"/>
    <w:rsid w:val="00E40125"/>
    <w:rsid w:val="00E42679"/>
    <w:rsid w:val="00E91AC2"/>
    <w:rsid w:val="00E926AA"/>
    <w:rsid w:val="00EA48CD"/>
    <w:rsid w:val="00ED3EEC"/>
    <w:rsid w:val="00F05F1B"/>
    <w:rsid w:val="00F222FB"/>
    <w:rsid w:val="00F6311A"/>
    <w:rsid w:val="00F631C3"/>
    <w:rsid w:val="00F7183F"/>
    <w:rsid w:val="00F81816"/>
    <w:rsid w:val="00F95550"/>
    <w:rsid w:val="00FA1512"/>
    <w:rsid w:val="00FB2583"/>
    <w:rsid w:val="00FD1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944,bqiaagaaeyqcaaagiaiaaannawaabvsdaaaaaaaaaaaaaaaaaaaaaaaaaaaaaaaaaaaaaaaaaaaaaaaaaaaaaaaaaaaaaaaaaaaaaaaaaaaaaaaaaaaaaaaaaaaaaaaaaaaaaaaaaaaaaaaaaaaaaaaaaaaaaaaaaaaaaaaaaaaaaaaaaaaaaaaaaaaaaaaaaaaaaaaaaaaaaaaaaaaaaaaaaaaaaaaaaaaaaaaaa"/>
    <w:basedOn w:val="a0"/>
    <w:rsid w:val="006F36FF"/>
  </w:style>
  <w:style w:type="paragraph" w:customStyle="1" w:styleId="14792">
    <w:name w:val="14792"/>
    <w:aliases w:val="bqiaagaaeyqcaaagiaiaaaoimwaabzyzaaaaaaaaaaaaaaaaaaaaaaaaaaaaaaaaaaaaaaaaaaaaaaaaaaaaaaaaaaaaaaaaaaaaaaaaaaaaaaaaaaaaaaaaaaaaaaaaaaaaaaaaaaaaaaaaaaaaaaaaaaaaaaaaaaaaaaaaaaaaaaaaaaaaaaaaaaaaaaaaaaaaaaaaaaaaaaaaaaaaaaaaaaaaaaaaaaaaaaa"/>
    <w:basedOn w:val="a"/>
    <w:rsid w:val="006F36FF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2467">
    <w:name w:val="2467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"/>
    <w:rsid w:val="007F73D9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character" w:styleId="af3">
    <w:name w:val="FollowedHyperlink"/>
    <w:basedOn w:val="a0"/>
    <w:uiPriority w:val="99"/>
    <w:semiHidden/>
    <w:unhideWhenUsed/>
    <w:rsid w:val="009A11D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lib.tsutmb.ru/pwb/" TargetMode="External"/><Relationship Id="rId18" Type="http://schemas.openxmlformats.org/officeDocument/2006/relationships/hyperlink" Target="http://www.studentlibrary.ru/" TargetMode="External"/><Relationship Id="rId26" Type="http://schemas.openxmlformats.org/officeDocument/2006/relationships/hyperlink" Target="https://podpiska.rfbr.ru/news/396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rlib.ru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moodle.tsutmb.ru" TargetMode="External"/><Relationship Id="rId17" Type="http://schemas.openxmlformats.org/officeDocument/2006/relationships/hyperlink" Target="http://www.urait.ru/" TargetMode="External"/><Relationship Id="rId25" Type="http://schemas.openxmlformats.org/officeDocument/2006/relationships/hyperlink" Target="https://onlinelibrary.wiley.com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iprbookshop.ru/" TargetMode="External"/><Relationship Id="rId20" Type="http://schemas.openxmlformats.org/officeDocument/2006/relationships/hyperlink" Target="https://xn--90ax2c.xn--p1ai/" TargetMode="External"/><Relationship Id="rId29" Type="http://schemas.openxmlformats.org/officeDocument/2006/relationships/hyperlink" Target="https://link.springer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209206" TargetMode="External"/><Relationship Id="rId24" Type="http://schemas.openxmlformats.org/officeDocument/2006/relationships/hyperlink" Target="http://www.consultant.ru/" TargetMode="External"/><Relationship Id="rId32" Type="http://schemas.openxmlformats.org/officeDocument/2006/relationships/hyperlink" Target="https://journals.rcsi.scienc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/" TargetMode="External"/><Relationship Id="rId23" Type="http://schemas.openxmlformats.org/officeDocument/2006/relationships/hyperlink" Target="http://polpred.com/" TargetMode="External"/><Relationship Id="rId28" Type="http://schemas.openxmlformats.org/officeDocument/2006/relationships/hyperlink" Target="https://podpiska.rfbr.ru/news/396/" TargetMode="External"/><Relationship Id="rId10" Type="http://schemas.openxmlformats.org/officeDocument/2006/relationships/hyperlink" Target="https://urait.ru/bcode/495356" TargetMode="External"/><Relationship Id="rId19" Type="http://schemas.openxmlformats.org/officeDocument/2006/relationships/hyperlink" Target="http://elibrary.ru/" TargetMode="External"/><Relationship Id="rId31" Type="http://schemas.openxmlformats.org/officeDocument/2006/relationships/hyperlink" Target="http://www.natur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tudentlibrary.ru/book/ISBN9785970428085.html" TargetMode="External"/><Relationship Id="rId14" Type="http://schemas.openxmlformats.org/officeDocument/2006/relationships/hyperlink" Target="https://elibrary.tsutmb.ru/" TargetMode="External"/><Relationship Id="rId22" Type="http://schemas.openxmlformats.org/officeDocument/2006/relationships/hyperlink" Target="http://www.informio.ru/" TargetMode="External"/><Relationship Id="rId27" Type="http://schemas.openxmlformats.org/officeDocument/2006/relationships/hyperlink" Target="https://www.scitation.org/ebooks" TargetMode="External"/><Relationship Id="rId30" Type="http://schemas.openxmlformats.org/officeDocument/2006/relationships/hyperlink" Target="https://podpiska.rfbr.ru/news/39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ACFB6A-F432-4F85-9E75-816B0EA60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17</Pages>
  <Words>6254</Words>
  <Characters>35652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31</cp:revision>
  <dcterms:created xsi:type="dcterms:W3CDTF">2022-05-29T10:32:00Z</dcterms:created>
  <dcterms:modified xsi:type="dcterms:W3CDTF">2024-04-08T05:46:00Z</dcterms:modified>
</cp:coreProperties>
</file>